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185FF2" w14:textId="725EE5B0" w:rsidR="00544430" w:rsidRPr="00544430" w:rsidRDefault="00544430" w:rsidP="00544430">
      <w:pPr>
        <w:tabs>
          <w:tab w:val="left" w:pos="1077"/>
        </w:tabs>
        <w:jc w:val="center"/>
        <w:rPr>
          <w:rFonts w:ascii="Times New Roman" w:hAnsi="Times New Roman"/>
          <w:b/>
          <w:bCs/>
          <w:smallCaps/>
          <w:sz w:val="28"/>
          <w:szCs w:val="28"/>
          <w:lang w:eastAsia="en-US"/>
        </w:rPr>
      </w:pPr>
      <w:r w:rsidRPr="00544430">
        <w:rPr>
          <w:rFonts w:ascii="Times New Roman" w:hAnsi="Times New Roman"/>
          <w:b/>
          <w:bCs/>
          <w:sz w:val="28"/>
          <w:szCs w:val="28"/>
        </w:rPr>
        <w:t>TERMS</w:t>
      </w:r>
      <w:r w:rsidRPr="00544430">
        <w:rPr>
          <w:rFonts w:ascii="Times New Roman" w:hAnsi="Times New Roman"/>
          <w:b/>
          <w:bCs/>
          <w:spacing w:val="-3"/>
          <w:sz w:val="28"/>
          <w:szCs w:val="28"/>
        </w:rPr>
        <w:t xml:space="preserve"> </w:t>
      </w:r>
      <w:r w:rsidRPr="00544430">
        <w:rPr>
          <w:rFonts w:ascii="Times New Roman" w:hAnsi="Times New Roman"/>
          <w:b/>
          <w:bCs/>
          <w:sz w:val="28"/>
          <w:szCs w:val="28"/>
        </w:rPr>
        <w:t>OF REFERENCE</w:t>
      </w:r>
      <w:bookmarkStart w:id="0" w:name="_Hlk167795808"/>
    </w:p>
    <w:p w14:paraId="3FDBB327" w14:textId="0C22B5E1" w:rsidR="00544430" w:rsidRPr="002D2DA3" w:rsidRDefault="003F55BF" w:rsidP="002D2DA3">
      <w:pPr>
        <w:tabs>
          <w:tab w:val="left" w:pos="1077"/>
        </w:tabs>
        <w:jc w:val="center"/>
        <w:rPr>
          <w:rFonts w:ascii="Times New Roman" w:hAnsi="Times New Roman"/>
          <w:smallCaps/>
          <w:sz w:val="22"/>
          <w:szCs w:val="22"/>
          <w:lang w:eastAsia="en-US"/>
        </w:rPr>
      </w:pPr>
      <w:r>
        <w:rPr>
          <w:rFonts w:ascii="Times New Roman" w:hAnsi="Times New Roman"/>
          <w:b/>
          <w:sz w:val="22"/>
          <w:szCs w:val="22"/>
        </w:rPr>
        <w:t>Media Expert</w:t>
      </w:r>
      <w:r w:rsidR="006C23BD">
        <w:rPr>
          <w:rFonts w:ascii="Times New Roman" w:hAnsi="Times New Roman"/>
          <w:b/>
          <w:sz w:val="22"/>
          <w:szCs w:val="22"/>
        </w:rPr>
        <w:t xml:space="preserve"> </w:t>
      </w:r>
      <w:r w:rsidR="00544430" w:rsidRPr="00544430">
        <w:rPr>
          <w:rFonts w:ascii="Times New Roman" w:hAnsi="Times New Roman"/>
          <w:b/>
          <w:spacing w:val="-1"/>
          <w:sz w:val="22"/>
          <w:szCs w:val="22"/>
        </w:rPr>
        <w:t xml:space="preserve">regarding </w:t>
      </w:r>
      <w:bookmarkEnd w:id="0"/>
      <w:r w:rsidR="006C23BD" w:rsidRPr="006C23BD">
        <w:rPr>
          <w:rFonts w:ascii="Times New Roman" w:hAnsi="Times New Roman"/>
          <w:b/>
          <w:spacing w:val="-1"/>
          <w:sz w:val="22"/>
          <w:szCs w:val="22"/>
        </w:rPr>
        <w:t>gender inequalities in access to economic opportunities</w:t>
      </w:r>
    </w:p>
    <w:p w14:paraId="53C71481" w14:textId="1DBF0D77" w:rsidR="00544430" w:rsidRPr="00544430" w:rsidRDefault="00544430" w:rsidP="00544430">
      <w:pPr>
        <w:tabs>
          <w:tab w:val="left" w:pos="90"/>
          <w:tab w:val="left" w:pos="450"/>
          <w:tab w:val="left" w:pos="1077"/>
        </w:tabs>
        <w:spacing w:after="120"/>
        <w:ind w:left="2610" w:hanging="2610"/>
        <w:rPr>
          <w:rFonts w:ascii="Times New Roman" w:hAnsi="Times New Roman"/>
          <w:bCs/>
          <w:smallCaps/>
          <w:sz w:val="22"/>
          <w:szCs w:val="22"/>
          <w:lang w:eastAsia="en-US"/>
        </w:rPr>
      </w:pPr>
      <w:r w:rsidRPr="00544430">
        <w:rPr>
          <w:rFonts w:ascii="Times New Roman" w:hAnsi="Times New Roman"/>
          <w:b/>
          <w:sz w:val="22"/>
          <w:szCs w:val="22"/>
        </w:rPr>
        <w:t>Name</w:t>
      </w:r>
      <w:r w:rsidRPr="00544430">
        <w:rPr>
          <w:rFonts w:ascii="Times New Roman" w:hAnsi="Times New Roman"/>
          <w:b/>
          <w:spacing w:val="-6"/>
          <w:sz w:val="22"/>
          <w:szCs w:val="22"/>
        </w:rPr>
        <w:t xml:space="preserve"> </w:t>
      </w:r>
      <w:r w:rsidRPr="00544430">
        <w:rPr>
          <w:rFonts w:ascii="Times New Roman" w:hAnsi="Times New Roman"/>
          <w:b/>
          <w:sz w:val="22"/>
          <w:szCs w:val="22"/>
        </w:rPr>
        <w:t>of</w:t>
      </w:r>
      <w:r w:rsidRPr="00544430">
        <w:rPr>
          <w:rFonts w:ascii="Times New Roman" w:hAnsi="Times New Roman"/>
          <w:b/>
          <w:spacing w:val="-6"/>
          <w:sz w:val="22"/>
          <w:szCs w:val="22"/>
        </w:rPr>
        <w:t xml:space="preserve"> </w:t>
      </w:r>
      <w:r w:rsidRPr="00544430">
        <w:rPr>
          <w:rFonts w:ascii="Times New Roman" w:hAnsi="Times New Roman"/>
          <w:b/>
          <w:sz w:val="22"/>
          <w:szCs w:val="22"/>
        </w:rPr>
        <w:t>the</w:t>
      </w:r>
      <w:r w:rsidRPr="00544430">
        <w:rPr>
          <w:rFonts w:ascii="Times New Roman" w:hAnsi="Times New Roman"/>
          <w:b/>
          <w:spacing w:val="-6"/>
          <w:sz w:val="22"/>
          <w:szCs w:val="22"/>
        </w:rPr>
        <w:t xml:space="preserve"> </w:t>
      </w:r>
      <w:r w:rsidRPr="00544430">
        <w:rPr>
          <w:rFonts w:ascii="Times New Roman" w:hAnsi="Times New Roman"/>
          <w:b/>
          <w:sz w:val="22"/>
          <w:szCs w:val="22"/>
        </w:rPr>
        <w:t>Project:</w:t>
      </w:r>
      <w:r>
        <w:rPr>
          <w:rFonts w:ascii="Times New Roman" w:hAnsi="Times New Roman"/>
          <w:sz w:val="22"/>
          <w:szCs w:val="22"/>
        </w:rPr>
        <w:tab/>
      </w:r>
      <w:r w:rsidR="006C23BD" w:rsidRPr="006C23BD">
        <w:rPr>
          <w:rFonts w:ascii="Times New Roman" w:hAnsi="Times New Roman"/>
          <w:bCs/>
          <w:sz w:val="22"/>
          <w:szCs w:val="22"/>
        </w:rPr>
        <w:t>Girls and Women Empowerment Synergy” GWES</w:t>
      </w:r>
    </w:p>
    <w:p w14:paraId="63C6AE2B" w14:textId="64D5B406"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Pr>
          <w:rFonts w:ascii="Times New Roman" w:hAnsi="Times New Roman"/>
          <w:b/>
          <w:sz w:val="22"/>
          <w:szCs w:val="22"/>
        </w:rPr>
        <w:t>Donor:</w:t>
      </w:r>
      <w:r w:rsidR="001428BD">
        <w:rPr>
          <w:rFonts w:ascii="Times New Roman" w:hAnsi="Times New Roman"/>
          <w:b/>
          <w:sz w:val="22"/>
          <w:szCs w:val="22"/>
        </w:rPr>
        <w:tab/>
      </w:r>
      <w:r w:rsidR="006C23BD" w:rsidRPr="006C23BD">
        <w:rPr>
          <w:rFonts w:ascii="Times New Roman" w:hAnsi="Times New Roman"/>
          <w:bCs/>
          <w:sz w:val="22"/>
          <w:szCs w:val="22"/>
        </w:rPr>
        <w:t>State of Netherlands</w:t>
      </w:r>
    </w:p>
    <w:p w14:paraId="55FD6710" w14:textId="0AA2BF5D"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Job Title:</w:t>
      </w:r>
      <w:r w:rsidRPr="00544430">
        <w:rPr>
          <w:rFonts w:ascii="Times New Roman" w:hAnsi="Times New Roman"/>
          <w:bCs/>
          <w:sz w:val="22"/>
          <w:szCs w:val="22"/>
        </w:rPr>
        <w:tab/>
        <w:t>External Expert</w:t>
      </w:r>
      <w:r w:rsidR="006C23BD">
        <w:rPr>
          <w:rFonts w:ascii="Times New Roman" w:hAnsi="Times New Roman"/>
          <w:bCs/>
          <w:sz w:val="22"/>
          <w:szCs w:val="22"/>
        </w:rPr>
        <w:t>s (</w:t>
      </w:r>
      <w:r w:rsidR="0041602E">
        <w:rPr>
          <w:rFonts w:ascii="Times New Roman" w:hAnsi="Times New Roman"/>
          <w:bCs/>
          <w:sz w:val="22"/>
          <w:szCs w:val="22"/>
        </w:rPr>
        <w:t>2</w:t>
      </w:r>
      <w:r w:rsidR="006C23BD">
        <w:rPr>
          <w:rFonts w:ascii="Times New Roman" w:hAnsi="Times New Roman"/>
          <w:bCs/>
          <w:sz w:val="22"/>
          <w:szCs w:val="22"/>
        </w:rPr>
        <w:t xml:space="preserve"> Experts)</w:t>
      </w:r>
    </w:p>
    <w:p w14:paraId="46B7798A" w14:textId="46533B94"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Location:</w:t>
      </w:r>
      <w:r w:rsidRPr="00544430">
        <w:rPr>
          <w:rFonts w:ascii="Times New Roman" w:hAnsi="Times New Roman"/>
          <w:bCs/>
          <w:sz w:val="22"/>
          <w:szCs w:val="22"/>
        </w:rPr>
        <w:tab/>
        <w:t>Albania</w:t>
      </w:r>
    </w:p>
    <w:p w14:paraId="5B148FDB" w14:textId="79E937FD"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Working days:</w:t>
      </w:r>
      <w:r w:rsidRPr="00544430">
        <w:rPr>
          <w:rFonts w:ascii="Times New Roman" w:hAnsi="Times New Roman"/>
          <w:bCs/>
          <w:sz w:val="22"/>
          <w:szCs w:val="22"/>
        </w:rPr>
        <w:tab/>
      </w:r>
      <w:r w:rsidR="003F55BF">
        <w:rPr>
          <w:rFonts w:ascii="Times New Roman" w:hAnsi="Times New Roman"/>
          <w:bCs/>
          <w:sz w:val="22"/>
          <w:szCs w:val="22"/>
        </w:rPr>
        <w:t>24</w:t>
      </w:r>
      <w:r w:rsidR="006C23BD">
        <w:rPr>
          <w:rFonts w:ascii="Times New Roman" w:hAnsi="Times New Roman"/>
          <w:bCs/>
          <w:sz w:val="22"/>
          <w:szCs w:val="22"/>
        </w:rPr>
        <w:t xml:space="preserve"> days in total</w:t>
      </w:r>
    </w:p>
    <w:p w14:paraId="7A6F3226" w14:textId="72F08D10" w:rsidR="00DA2ED8" w:rsidRPr="00DA2ED8" w:rsidRDefault="00544430" w:rsidP="00DA2ED8">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Duration:</w:t>
      </w:r>
      <w:r w:rsidRPr="00544430">
        <w:rPr>
          <w:rFonts w:ascii="Times New Roman" w:hAnsi="Times New Roman"/>
          <w:bCs/>
          <w:sz w:val="22"/>
          <w:szCs w:val="22"/>
        </w:rPr>
        <w:tab/>
      </w:r>
      <w:r w:rsidR="003F55BF">
        <w:rPr>
          <w:rFonts w:ascii="Times New Roman" w:hAnsi="Times New Roman"/>
          <w:bCs/>
          <w:sz w:val="22"/>
          <w:szCs w:val="22"/>
        </w:rPr>
        <w:t xml:space="preserve">January </w:t>
      </w:r>
      <w:r w:rsidR="00A5188A">
        <w:rPr>
          <w:rFonts w:ascii="Times New Roman" w:hAnsi="Times New Roman"/>
          <w:bCs/>
          <w:sz w:val="22"/>
          <w:szCs w:val="22"/>
        </w:rPr>
        <w:t>2</w:t>
      </w:r>
      <w:r w:rsidR="003F55BF">
        <w:rPr>
          <w:rFonts w:ascii="Times New Roman" w:hAnsi="Times New Roman"/>
          <w:bCs/>
          <w:sz w:val="22"/>
          <w:szCs w:val="22"/>
        </w:rPr>
        <w:t>5</w:t>
      </w:r>
      <w:r w:rsidR="006C23BD">
        <w:rPr>
          <w:rFonts w:ascii="Times New Roman" w:hAnsi="Times New Roman"/>
          <w:bCs/>
          <w:sz w:val="22"/>
          <w:szCs w:val="22"/>
        </w:rPr>
        <w:t>, 202</w:t>
      </w:r>
      <w:r w:rsidR="003F55BF">
        <w:rPr>
          <w:rFonts w:ascii="Times New Roman" w:hAnsi="Times New Roman"/>
          <w:bCs/>
          <w:sz w:val="22"/>
          <w:szCs w:val="22"/>
        </w:rPr>
        <w:t>4</w:t>
      </w:r>
      <w:r w:rsidRPr="00544430">
        <w:rPr>
          <w:rFonts w:ascii="Times New Roman" w:hAnsi="Times New Roman"/>
          <w:bCs/>
          <w:sz w:val="22"/>
          <w:szCs w:val="22"/>
        </w:rPr>
        <w:t xml:space="preserve"> – </w:t>
      </w:r>
      <w:r w:rsidR="003F55BF">
        <w:rPr>
          <w:rFonts w:ascii="Times New Roman" w:hAnsi="Times New Roman"/>
          <w:bCs/>
          <w:sz w:val="22"/>
          <w:szCs w:val="22"/>
        </w:rPr>
        <w:t>October 31</w:t>
      </w:r>
      <w:r w:rsidR="006C23BD">
        <w:rPr>
          <w:rFonts w:ascii="Times New Roman" w:hAnsi="Times New Roman"/>
          <w:bCs/>
          <w:sz w:val="22"/>
          <w:szCs w:val="22"/>
        </w:rPr>
        <w:t>, 202</w:t>
      </w:r>
      <w:r w:rsidR="003F55BF">
        <w:rPr>
          <w:rFonts w:ascii="Times New Roman" w:hAnsi="Times New Roman"/>
          <w:bCs/>
          <w:sz w:val="22"/>
          <w:szCs w:val="22"/>
        </w:rPr>
        <w:t>4</w:t>
      </w:r>
    </w:p>
    <w:p w14:paraId="16E3E573" w14:textId="77777777" w:rsidR="00DA2ED8" w:rsidRPr="0063749B" w:rsidRDefault="00DA2ED8" w:rsidP="00DA2ED8">
      <w:pPr>
        <w:pStyle w:val="Heading1"/>
      </w:pPr>
      <w:r w:rsidRPr="0063749B">
        <w:t>BACKGROUND INFORMATION</w:t>
      </w:r>
    </w:p>
    <w:p w14:paraId="3FE63A2E" w14:textId="77777777" w:rsidR="00DA2ED8" w:rsidRPr="0063749B" w:rsidRDefault="00DA2ED8" w:rsidP="00DA2ED8">
      <w:pPr>
        <w:pStyle w:val="Heading2"/>
        <w:spacing w:before="0" w:after="120"/>
      </w:pPr>
      <w:r>
        <w:t>Partner country</w:t>
      </w:r>
    </w:p>
    <w:p w14:paraId="7E52C289" w14:textId="77777777" w:rsidR="00DA2ED8" w:rsidRPr="0063749B" w:rsidRDefault="00DA2ED8" w:rsidP="00DA2ED8">
      <w:pPr>
        <w:spacing w:after="120"/>
        <w:rPr>
          <w:rFonts w:ascii="Times New Roman" w:hAnsi="Times New Roman"/>
          <w:sz w:val="22"/>
          <w:szCs w:val="22"/>
        </w:rPr>
      </w:pPr>
      <w:r>
        <w:rPr>
          <w:rFonts w:ascii="Times New Roman" w:hAnsi="Times New Roman"/>
          <w:sz w:val="22"/>
          <w:szCs w:val="22"/>
        </w:rPr>
        <w:t>Republic of Albania</w:t>
      </w:r>
    </w:p>
    <w:p w14:paraId="47FDFB14" w14:textId="77777777" w:rsidR="00DA2ED8" w:rsidRPr="0063749B" w:rsidRDefault="00DA2ED8" w:rsidP="00DA2ED8">
      <w:pPr>
        <w:pStyle w:val="Heading2"/>
      </w:pPr>
      <w:r w:rsidRPr="0063749B">
        <w:t xml:space="preserve">Contracting </w:t>
      </w:r>
      <w:r>
        <w:t>a</w:t>
      </w:r>
      <w:r w:rsidRPr="0063749B">
        <w:t>uthority</w:t>
      </w:r>
    </w:p>
    <w:p w14:paraId="75960B19" w14:textId="77777777" w:rsidR="00DA2ED8" w:rsidRPr="0063749B" w:rsidRDefault="00DA2ED8" w:rsidP="00DA2ED8">
      <w:pPr>
        <w:rPr>
          <w:rFonts w:ascii="Times New Roman" w:hAnsi="Times New Roman"/>
          <w:sz w:val="22"/>
          <w:szCs w:val="22"/>
        </w:rPr>
      </w:pPr>
      <w:r>
        <w:rPr>
          <w:rFonts w:ascii="Times New Roman" w:hAnsi="Times New Roman"/>
          <w:sz w:val="22"/>
          <w:szCs w:val="22"/>
        </w:rPr>
        <w:t xml:space="preserve">“Together For Life” </w:t>
      </w:r>
      <w:r w:rsidRPr="00075AAC">
        <w:rPr>
          <w:rFonts w:ascii="Times New Roman" w:hAnsi="Times New Roman"/>
          <w:sz w:val="22"/>
          <w:szCs w:val="22"/>
        </w:rPr>
        <w:t>organisation for Sustainable Development</w:t>
      </w:r>
    </w:p>
    <w:p w14:paraId="73B59CF1" w14:textId="77777777" w:rsidR="00941A92" w:rsidRDefault="00DA2ED8" w:rsidP="00941A92">
      <w:pPr>
        <w:pStyle w:val="Heading2"/>
      </w:pPr>
      <w:r w:rsidRPr="0063749B">
        <w:t>Current s</w:t>
      </w:r>
      <w:r>
        <w:t>ituation</w:t>
      </w:r>
      <w:r w:rsidRPr="0063749B">
        <w:t xml:space="preserve"> in the sector</w:t>
      </w:r>
      <w:bookmarkStart w:id="1" w:name="_Toc67320740"/>
    </w:p>
    <w:p w14:paraId="161B34B5" w14:textId="7A4C6300" w:rsidR="00941A92" w:rsidRPr="00941A92" w:rsidRDefault="00941A92" w:rsidP="00373DC3">
      <w:pPr>
        <w:pStyle w:val="Heading2"/>
        <w:numPr>
          <w:ilvl w:val="0"/>
          <w:numId w:val="0"/>
        </w:numPr>
        <w:jc w:val="both"/>
      </w:pPr>
      <w:r w:rsidRPr="00941A92">
        <w:rPr>
          <w:b w:val="0"/>
          <w:bCs/>
          <w:sz w:val="22"/>
          <w:szCs w:val="22"/>
        </w:rPr>
        <w:t xml:space="preserve">Girls and women in Albania suffer the inequities and </w:t>
      </w:r>
      <w:r w:rsidR="0041602E" w:rsidRPr="00941A92">
        <w:rPr>
          <w:b w:val="0"/>
          <w:bCs/>
          <w:sz w:val="22"/>
          <w:szCs w:val="22"/>
        </w:rPr>
        <w:t>inequalities</w:t>
      </w:r>
      <w:r w:rsidRPr="00941A92">
        <w:rPr>
          <w:b w:val="0"/>
          <w:bCs/>
          <w:sz w:val="22"/>
          <w:szCs w:val="22"/>
        </w:rPr>
        <w:t xml:space="preserve"> due to their gender. They are discriminated, harassed, discouraged, hindered, obstructed to achieve economic independence and have their important role in the </w:t>
      </w:r>
      <w:r w:rsidR="0041602E" w:rsidRPr="00941A92">
        <w:rPr>
          <w:b w:val="0"/>
          <w:bCs/>
          <w:sz w:val="22"/>
          <w:szCs w:val="22"/>
        </w:rPr>
        <w:t>labour</w:t>
      </w:r>
      <w:r w:rsidRPr="00941A92">
        <w:rPr>
          <w:b w:val="0"/>
          <w:bCs/>
          <w:sz w:val="22"/>
          <w:szCs w:val="22"/>
        </w:rPr>
        <w:t xml:space="preserve"> market. The employment rate for the population aged 20-64 is 58.8% for females and 74.0% for men (Albania Progress Report 2021). According to the 2021 World Economic Forum’s gender gap index report, Albania ranked 25 out of 153 countries, compared to the rank 20 for 2020, reflecting consequences created by the earthquake and COVID-19 pandemic (as we already know that disasters affect greatly women and girls). Also, occupational stereotypes limit women’s and girls’ choices, as they work predominantly in health and social services, education, manufacturing, and agriculture, all sectors characterized by lower wages. Agriculture remains the primary employer for women (41.6% compared to 32.3% men). In addition, unmet childcare needs lead to women’s inactivity. Women do 96% of domestic chores and are out of work primarily due to unpaid care work at home – 18% of women to 1% of men. Similarly, girls perform almost four times more unpaid care work than boys. </w:t>
      </w:r>
    </w:p>
    <w:p w14:paraId="2CC1C3E5" w14:textId="2F7DB3C4" w:rsidR="00941A92" w:rsidRDefault="00941A92" w:rsidP="00373DC3">
      <w:pPr>
        <w:pStyle w:val="Heading2"/>
        <w:numPr>
          <w:ilvl w:val="0"/>
          <w:numId w:val="0"/>
        </w:numPr>
        <w:spacing w:after="0"/>
        <w:jc w:val="both"/>
        <w:rPr>
          <w:b w:val="0"/>
          <w:bCs/>
          <w:sz w:val="22"/>
          <w:szCs w:val="22"/>
        </w:rPr>
      </w:pPr>
      <w:r w:rsidRPr="00941A92">
        <w:rPr>
          <w:b w:val="0"/>
          <w:bCs/>
          <w:sz w:val="22"/>
          <w:szCs w:val="22"/>
        </w:rPr>
        <w:t xml:space="preserve">While lower than the average EU countries, Albania’s gender pay gap is also the result of women’s lower participation in the </w:t>
      </w:r>
      <w:r w:rsidR="00373DC3" w:rsidRPr="00941A92">
        <w:rPr>
          <w:b w:val="0"/>
          <w:bCs/>
          <w:sz w:val="22"/>
          <w:szCs w:val="22"/>
        </w:rPr>
        <w:t>labour</w:t>
      </w:r>
      <w:r w:rsidRPr="00941A92">
        <w:rPr>
          <w:b w:val="0"/>
          <w:bCs/>
          <w:sz w:val="22"/>
          <w:szCs w:val="22"/>
        </w:rPr>
        <w:t xml:space="preserve"> market, and it is higher in sectors where women are concentrated. The concentration of women and girls in the informal economy and in few sectors also acts as a break on the overall economic growth of the country, when there is growing consensus that Albania needs to increase productivity and diversify employment and education opportunities (e.g. towards non-traditional occupations and entrepreneurship). </w:t>
      </w:r>
    </w:p>
    <w:p w14:paraId="1E59390B" w14:textId="12AD9BCB" w:rsidR="00941A92" w:rsidRDefault="00941A92" w:rsidP="00373DC3">
      <w:pPr>
        <w:pStyle w:val="Heading2"/>
        <w:numPr>
          <w:ilvl w:val="0"/>
          <w:numId w:val="0"/>
        </w:numPr>
        <w:spacing w:after="0"/>
        <w:ind w:left="-409"/>
        <w:jc w:val="both"/>
        <w:rPr>
          <w:b w:val="0"/>
          <w:bCs/>
          <w:sz w:val="22"/>
          <w:szCs w:val="22"/>
        </w:rPr>
      </w:pPr>
      <w:r w:rsidRPr="00941A92">
        <w:rPr>
          <w:b w:val="0"/>
          <w:bCs/>
          <w:sz w:val="22"/>
          <w:szCs w:val="22"/>
        </w:rPr>
        <w:lastRenderedPageBreak/>
        <w:t xml:space="preserve">Women participation in business increased during the last decade, with 25.4%. of women owning or managing a business. However, </w:t>
      </w:r>
      <w:r w:rsidR="00373DC3" w:rsidRPr="00941A92">
        <w:rPr>
          <w:b w:val="0"/>
          <w:bCs/>
          <w:sz w:val="22"/>
          <w:szCs w:val="22"/>
        </w:rPr>
        <w:t>most</w:t>
      </w:r>
      <w:r w:rsidRPr="00941A92">
        <w:rPr>
          <w:b w:val="0"/>
          <w:bCs/>
          <w:sz w:val="22"/>
          <w:szCs w:val="22"/>
        </w:rPr>
        <w:t xml:space="preserve"> women’s enterprises are undercapitalized micro/small businesses in mostly informal and lower value-added sectors (e.g. in manufacturing and agriculture). Women’s active participation in private sector development remains low, especially for women in rural areas, and the impact of discriminatory gender norms and </w:t>
      </w:r>
      <w:r w:rsidR="0041602E" w:rsidRPr="00941A92">
        <w:rPr>
          <w:b w:val="0"/>
          <w:bCs/>
          <w:sz w:val="22"/>
          <w:szCs w:val="22"/>
        </w:rPr>
        <w:t>behaviours</w:t>
      </w:r>
      <w:r w:rsidRPr="00941A92">
        <w:rPr>
          <w:b w:val="0"/>
          <w:bCs/>
          <w:sz w:val="22"/>
          <w:szCs w:val="22"/>
        </w:rPr>
        <w:t xml:space="preserve"> is found at all levels. The gender gap in access to loans has not decreased over the years, as showed by the last study of “Together for Life” on the effects of the earthquake and the pandemic on entrepreneur </w:t>
      </w:r>
      <w:r w:rsidR="00373DC3" w:rsidRPr="00941A92">
        <w:rPr>
          <w:b w:val="0"/>
          <w:bCs/>
          <w:sz w:val="22"/>
          <w:szCs w:val="22"/>
        </w:rPr>
        <w:t>women.</w:t>
      </w:r>
    </w:p>
    <w:p w14:paraId="06BA47FE" w14:textId="190C97B1" w:rsidR="00941A92" w:rsidRDefault="00941A92" w:rsidP="00373DC3">
      <w:pPr>
        <w:pStyle w:val="Heading2"/>
        <w:numPr>
          <w:ilvl w:val="0"/>
          <w:numId w:val="0"/>
        </w:numPr>
        <w:spacing w:after="0"/>
        <w:ind w:left="-409"/>
        <w:jc w:val="both"/>
        <w:rPr>
          <w:b w:val="0"/>
          <w:bCs/>
          <w:sz w:val="22"/>
          <w:szCs w:val="22"/>
        </w:rPr>
      </w:pPr>
      <w:r w:rsidRPr="00941A92">
        <w:rPr>
          <w:b w:val="0"/>
          <w:bCs/>
          <w:sz w:val="22"/>
          <w:szCs w:val="22"/>
        </w:rPr>
        <w:t xml:space="preserve">One the other hand, even when involved in the </w:t>
      </w:r>
      <w:r w:rsidR="0041602E" w:rsidRPr="00941A92">
        <w:rPr>
          <w:b w:val="0"/>
          <w:bCs/>
          <w:sz w:val="22"/>
          <w:szCs w:val="22"/>
        </w:rPr>
        <w:t>labour</w:t>
      </w:r>
      <w:r w:rsidRPr="00941A92">
        <w:rPr>
          <w:b w:val="0"/>
          <w:bCs/>
          <w:sz w:val="22"/>
          <w:szCs w:val="22"/>
        </w:rPr>
        <w:t xml:space="preserve"> market, the working environment is not safe, as girls and women are the main target of sexual harassment at work. A study of the Albanian Ombudsman (2017) showed that sexual harassment in public administration is present as a phenomenon with 27.5% of the respondents thinking it is moderately and very widespread. According to this study, the most important factor that exposes the victim toward sexual harassment is being a female (37.5%). </w:t>
      </w:r>
    </w:p>
    <w:p w14:paraId="65DAF13B" w14:textId="5DA88A64" w:rsidR="00941A92" w:rsidRDefault="00941A92" w:rsidP="00373DC3">
      <w:pPr>
        <w:pStyle w:val="Heading2"/>
        <w:numPr>
          <w:ilvl w:val="0"/>
          <w:numId w:val="0"/>
        </w:numPr>
        <w:spacing w:after="0"/>
        <w:ind w:left="-409"/>
        <w:jc w:val="both"/>
        <w:rPr>
          <w:b w:val="0"/>
          <w:bCs/>
          <w:sz w:val="22"/>
          <w:szCs w:val="22"/>
        </w:rPr>
      </w:pPr>
      <w:r w:rsidRPr="00941A92">
        <w:rPr>
          <w:b w:val="0"/>
          <w:bCs/>
          <w:sz w:val="22"/>
          <w:szCs w:val="22"/>
        </w:rPr>
        <w:t xml:space="preserve">Another study of 2019 about gender-based discrimination at work shows that discrimination affects mainly women employees in the private sector. According to ILO, “in the European Union, 40-50% of women have reported some form of sexual harassment at the workplace. </w:t>
      </w:r>
      <w:r w:rsidR="0041602E" w:rsidRPr="00941A92">
        <w:rPr>
          <w:b w:val="0"/>
          <w:bCs/>
          <w:sz w:val="22"/>
          <w:szCs w:val="22"/>
        </w:rPr>
        <w:t>Also,</w:t>
      </w:r>
      <w:r w:rsidRPr="00941A92">
        <w:rPr>
          <w:b w:val="0"/>
          <w:bCs/>
          <w:sz w:val="22"/>
          <w:szCs w:val="22"/>
        </w:rPr>
        <w:t xml:space="preserve"> research shows that the type of women most vulnerable to sexual harassment are young, financially dependent, single, or divorced and with a migrant status”. </w:t>
      </w:r>
    </w:p>
    <w:p w14:paraId="462B14ED" w14:textId="77777777" w:rsidR="00941A92" w:rsidRDefault="00941A92" w:rsidP="00373DC3">
      <w:pPr>
        <w:pStyle w:val="Heading2"/>
        <w:numPr>
          <w:ilvl w:val="0"/>
          <w:numId w:val="0"/>
        </w:numPr>
        <w:spacing w:after="0"/>
        <w:ind w:left="-409"/>
        <w:jc w:val="both"/>
        <w:rPr>
          <w:b w:val="0"/>
          <w:bCs/>
          <w:sz w:val="22"/>
          <w:szCs w:val="22"/>
        </w:rPr>
      </w:pPr>
      <w:r w:rsidRPr="00941A92">
        <w:rPr>
          <w:b w:val="0"/>
          <w:bCs/>
          <w:sz w:val="22"/>
          <w:szCs w:val="22"/>
        </w:rPr>
        <w:t>It is important to understand that sexual harassment affects the victims as it causes them: psychological suffering including humiliation, reduced motivation, loss of self-esteem; behavioural change including isolation, deterioration of relationships; stress-related physical and mental illness including drugs and alcohol abuse etc., but on the other hand the society has its own costs which include: Long-term rehabilitation costs for the reintegration of victims; Legal and criminal justice expenses; Women's undermined access to high-status and well paid jobs, traditionally male-dominated etc.</w:t>
      </w:r>
    </w:p>
    <w:p w14:paraId="3F726361" w14:textId="157E665C" w:rsidR="00D81857" w:rsidRPr="00373DC3" w:rsidRDefault="00941A92" w:rsidP="00373DC3">
      <w:pPr>
        <w:pStyle w:val="Heading2"/>
        <w:numPr>
          <w:ilvl w:val="0"/>
          <w:numId w:val="0"/>
        </w:numPr>
        <w:spacing w:after="0"/>
        <w:ind w:left="-409"/>
        <w:jc w:val="both"/>
        <w:rPr>
          <w:b w:val="0"/>
          <w:bCs/>
          <w:sz w:val="22"/>
          <w:szCs w:val="22"/>
        </w:rPr>
      </w:pPr>
      <w:r w:rsidRPr="00941A92">
        <w:rPr>
          <w:b w:val="0"/>
          <w:bCs/>
          <w:sz w:val="22"/>
          <w:szCs w:val="22"/>
        </w:rPr>
        <w:t>The Commissioner for Protection against Discrimination and civil society activists admit that the denunciations of sexual harassments in Albania are quite small. Reasons are related to the prejudice from the society which usually consider the victim as guilty. This is confirmed by both studies mentioned above. A preliminary survey by “Together for Life” shows that in Albania (where laws have generally entered as a copy-paste of foreign laws) there is a vague understanding of the term "sexual harassment" that is often identified only if touched or spoken in harsh language, which also leads to a lower denunciation of this phenomenon. Harassment is hardly mentioned in our laws and regulations. Even the resolution 2019 that supports human rights defenders doesn’t mention the sexual harassment as a problem.</w:t>
      </w:r>
      <w:r w:rsidR="002D2DA3">
        <w:t xml:space="preserve">  </w:t>
      </w:r>
      <w:bookmarkEnd w:id="1"/>
    </w:p>
    <w:p w14:paraId="240ED4C9" w14:textId="2E383ED3" w:rsidR="00671268" w:rsidRPr="00671268" w:rsidRDefault="00D81857" w:rsidP="003F7AB7">
      <w:pPr>
        <w:pStyle w:val="Heading1"/>
      </w:pPr>
      <w:bookmarkStart w:id="2" w:name="_Toc67320741"/>
      <w:r w:rsidRPr="0063749B">
        <w:t>OBJECTIVE</w:t>
      </w:r>
      <w:r w:rsidR="00671268">
        <w:t>S</w:t>
      </w:r>
      <w:r w:rsidRPr="0063749B">
        <w:t xml:space="preserve"> &amp; EXPECTED </w:t>
      </w:r>
      <w:r w:rsidR="00671268">
        <w:t>OUTPUTS</w:t>
      </w:r>
      <w:bookmarkEnd w:id="2"/>
    </w:p>
    <w:p w14:paraId="6805F5AA" w14:textId="77777777" w:rsidR="00D81857" w:rsidRPr="0063749B" w:rsidRDefault="00D81857" w:rsidP="009D2CAF">
      <w:pPr>
        <w:pStyle w:val="Heading2"/>
      </w:pPr>
      <w:bookmarkStart w:id="3" w:name="_Toc67320742"/>
      <w:r w:rsidRPr="0063749B">
        <w:t>Overall objective</w:t>
      </w:r>
      <w:bookmarkEnd w:id="3"/>
    </w:p>
    <w:p w14:paraId="56E73412" w14:textId="13DC043D" w:rsidR="00941A92" w:rsidRPr="00941A92" w:rsidRDefault="00941A92" w:rsidP="00941A92">
      <w:pPr>
        <w:tabs>
          <w:tab w:val="left" w:pos="1641"/>
        </w:tabs>
        <w:ind w:left="-450"/>
        <w:rPr>
          <w:rFonts w:ascii="Times New Roman" w:hAnsi="Times New Roman"/>
          <w:sz w:val="24"/>
          <w:szCs w:val="24"/>
          <w:lang w:val="en-US"/>
        </w:rPr>
      </w:pPr>
      <w:bookmarkStart w:id="4" w:name="_Toc67320743"/>
      <w:r w:rsidRPr="00941A92">
        <w:rPr>
          <w:rFonts w:ascii="Times New Roman" w:hAnsi="Times New Roman"/>
          <w:sz w:val="24"/>
          <w:szCs w:val="24"/>
          <w:lang w:val="en-US"/>
        </w:rPr>
        <w:t xml:space="preserve">The project aims </w:t>
      </w:r>
      <w:bookmarkStart w:id="5" w:name="_Hlk177117308"/>
      <w:r w:rsidRPr="00941A92">
        <w:rPr>
          <w:rFonts w:ascii="Times New Roman" w:hAnsi="Times New Roman"/>
          <w:sz w:val="24"/>
          <w:szCs w:val="24"/>
          <w:lang w:val="en-US"/>
        </w:rPr>
        <w:t>to contribute to reducing gender inequalities in access to economic opportunities and promoting a safe and secure working environment for girls and women.</w:t>
      </w:r>
      <w:r>
        <w:t xml:space="preserve"> </w:t>
      </w:r>
      <w:r w:rsidRPr="00941A92">
        <w:rPr>
          <w:rFonts w:ascii="Times New Roman" w:hAnsi="Times New Roman"/>
          <w:sz w:val="24"/>
          <w:szCs w:val="24"/>
          <w:lang w:val="en-US"/>
        </w:rPr>
        <w:t>Increase employment opportunities of girls and women from rural areas and strengthen their role in the labor market. Raise awareness and advocate for a safe working environment for girls and women, free of sexual harassment</w:t>
      </w:r>
      <w:r w:rsidR="00A41A65">
        <w:rPr>
          <w:rFonts w:ascii="Times New Roman" w:hAnsi="Times New Roman"/>
          <w:sz w:val="24"/>
          <w:szCs w:val="24"/>
          <w:lang w:val="en-US"/>
        </w:rPr>
        <w:t>.</w:t>
      </w:r>
    </w:p>
    <w:p w14:paraId="23C785A9" w14:textId="535F03FF" w:rsidR="00D81857" w:rsidRPr="0063749B" w:rsidRDefault="00312C82" w:rsidP="009D2CAF">
      <w:pPr>
        <w:pStyle w:val="Heading2"/>
      </w:pPr>
      <w:bookmarkStart w:id="6" w:name="_Toc64132845"/>
      <w:bookmarkEnd w:id="5"/>
      <w:r>
        <w:lastRenderedPageBreak/>
        <w:t xml:space="preserve">Specific </w:t>
      </w:r>
      <w:r w:rsidR="00B14237">
        <w:t>o</w:t>
      </w:r>
      <w:r>
        <w:t>bjective(s)</w:t>
      </w:r>
      <w:bookmarkEnd w:id="4"/>
      <w:bookmarkEnd w:id="6"/>
    </w:p>
    <w:p w14:paraId="385F6AE7" w14:textId="0583524E" w:rsidR="00D81857" w:rsidRPr="003B0157" w:rsidRDefault="00D81857" w:rsidP="00A4001B">
      <w:pPr>
        <w:keepNext/>
        <w:keepLines/>
        <w:rPr>
          <w:rFonts w:ascii="Times New Roman" w:hAnsi="Times New Roman"/>
          <w:sz w:val="22"/>
          <w:szCs w:val="22"/>
        </w:rPr>
      </w:pPr>
      <w:r w:rsidRPr="003B0157">
        <w:rPr>
          <w:rFonts w:ascii="Times New Roman" w:hAnsi="Times New Roman"/>
          <w:sz w:val="22"/>
          <w:szCs w:val="22"/>
        </w:rPr>
        <w:t xml:space="preserve">The </w:t>
      </w:r>
      <w:r w:rsidR="00312C82" w:rsidRPr="003B0157">
        <w:rPr>
          <w:rFonts w:ascii="Times New Roman" w:hAnsi="Times New Roman"/>
          <w:sz w:val="22"/>
          <w:szCs w:val="22"/>
        </w:rPr>
        <w:t>specific objective</w:t>
      </w:r>
      <w:r w:rsidR="00075AAC" w:rsidRPr="003B0157">
        <w:rPr>
          <w:rFonts w:ascii="Times New Roman" w:hAnsi="Times New Roman"/>
          <w:sz w:val="22"/>
          <w:szCs w:val="22"/>
        </w:rPr>
        <w:t>s</w:t>
      </w:r>
      <w:r w:rsidR="00312C82" w:rsidRPr="003B0157">
        <w:rPr>
          <w:rFonts w:ascii="Times New Roman" w:hAnsi="Times New Roman"/>
          <w:sz w:val="22"/>
          <w:szCs w:val="22"/>
        </w:rPr>
        <w:t xml:space="preserve"> (Outcome</w:t>
      </w:r>
      <w:r w:rsidR="00075AAC" w:rsidRPr="003B0157">
        <w:rPr>
          <w:rFonts w:ascii="Times New Roman" w:hAnsi="Times New Roman"/>
          <w:sz w:val="22"/>
          <w:szCs w:val="22"/>
        </w:rPr>
        <w:t>s</w:t>
      </w:r>
      <w:r w:rsidR="00312C82" w:rsidRPr="003B0157">
        <w:rPr>
          <w:rFonts w:ascii="Times New Roman" w:hAnsi="Times New Roman"/>
          <w:sz w:val="22"/>
          <w:szCs w:val="22"/>
        </w:rPr>
        <w:t xml:space="preserve">) </w:t>
      </w:r>
      <w:r w:rsidR="00075AAC" w:rsidRPr="003B0157">
        <w:rPr>
          <w:rFonts w:ascii="Times New Roman" w:hAnsi="Times New Roman"/>
          <w:sz w:val="22"/>
          <w:szCs w:val="22"/>
        </w:rPr>
        <w:t xml:space="preserve">of this contract </w:t>
      </w:r>
      <w:r w:rsidRPr="003B0157">
        <w:rPr>
          <w:rFonts w:ascii="Times New Roman" w:hAnsi="Times New Roman"/>
          <w:sz w:val="22"/>
          <w:szCs w:val="22"/>
        </w:rPr>
        <w:t>are as follows:</w:t>
      </w:r>
    </w:p>
    <w:p w14:paraId="1C6D4AD6" w14:textId="7682DFB6" w:rsidR="0079143E" w:rsidRDefault="0079143E" w:rsidP="0079143E">
      <w:pPr>
        <w:pStyle w:val="ListParagraph"/>
        <w:numPr>
          <w:ilvl w:val="0"/>
          <w:numId w:val="28"/>
        </w:numPr>
        <w:rPr>
          <w:rFonts w:ascii="Times New Roman" w:hAnsi="Times New Roman"/>
        </w:rPr>
      </w:pPr>
      <w:bookmarkStart w:id="7" w:name="_Toc67320744"/>
      <w:r w:rsidRPr="0079143E">
        <w:rPr>
          <w:rFonts w:ascii="Times New Roman" w:hAnsi="Times New Roman"/>
        </w:rPr>
        <w:t xml:space="preserve">Specific Objective 1: Increase employment opportunities of girls and women from rural areas and strengthen their role in the </w:t>
      </w:r>
      <w:r w:rsidR="0041602E" w:rsidRPr="0079143E">
        <w:rPr>
          <w:rFonts w:ascii="Times New Roman" w:hAnsi="Times New Roman"/>
        </w:rPr>
        <w:t>labour</w:t>
      </w:r>
      <w:r w:rsidRPr="0079143E">
        <w:rPr>
          <w:rFonts w:ascii="Times New Roman" w:hAnsi="Times New Roman"/>
        </w:rPr>
        <w:t xml:space="preserve"> market</w:t>
      </w:r>
      <w:r>
        <w:rPr>
          <w:rFonts w:ascii="Times New Roman" w:hAnsi="Times New Roman"/>
        </w:rPr>
        <w:t>.</w:t>
      </w:r>
    </w:p>
    <w:p w14:paraId="4D2F12A0" w14:textId="77777777" w:rsidR="0079143E" w:rsidRDefault="0079143E" w:rsidP="0079143E">
      <w:pPr>
        <w:pStyle w:val="ListParagraph"/>
        <w:rPr>
          <w:rFonts w:ascii="Times New Roman" w:hAnsi="Times New Roman"/>
        </w:rPr>
      </w:pPr>
    </w:p>
    <w:p w14:paraId="2B3738C1" w14:textId="2E87DBFB" w:rsidR="00DA2ED8" w:rsidRPr="0079143E" w:rsidRDefault="0079143E" w:rsidP="0079143E">
      <w:pPr>
        <w:pStyle w:val="ListParagraph"/>
        <w:numPr>
          <w:ilvl w:val="0"/>
          <w:numId w:val="28"/>
        </w:numPr>
        <w:rPr>
          <w:rFonts w:ascii="Times New Roman" w:hAnsi="Times New Roman"/>
        </w:rPr>
      </w:pPr>
      <w:r w:rsidRPr="0079143E">
        <w:rPr>
          <w:rFonts w:ascii="Times New Roman" w:hAnsi="Times New Roman" w:cs="Times New Roman"/>
        </w:rPr>
        <w:t>Specific Objective 2: Raise awareness and advocate for a safe working environment for girls and women, free of sexual harassment.</w:t>
      </w:r>
    </w:p>
    <w:p w14:paraId="33D44C73" w14:textId="77777777" w:rsidR="0079143E" w:rsidRPr="003B0157" w:rsidRDefault="0079143E" w:rsidP="0079143E">
      <w:pPr>
        <w:pStyle w:val="ListParagraph"/>
        <w:rPr>
          <w:rFonts w:ascii="Times New Roman" w:hAnsi="Times New Roman" w:cs="Times New Roman"/>
        </w:rPr>
      </w:pPr>
    </w:p>
    <w:p w14:paraId="435E034D" w14:textId="09CAC2C1" w:rsidR="0079143E" w:rsidRDefault="00D81857" w:rsidP="0079143E">
      <w:pPr>
        <w:pStyle w:val="Heading1"/>
      </w:pPr>
      <w:bookmarkStart w:id="8" w:name="_Toc67320745"/>
      <w:bookmarkEnd w:id="7"/>
      <w:r w:rsidRPr="0063749B">
        <w:t>RISKS</w:t>
      </w:r>
      <w:bookmarkEnd w:id="8"/>
      <w:r w:rsidR="003B0157">
        <w:t xml:space="preserve"> &amp; MITIGATION</w:t>
      </w:r>
      <w:bookmarkStart w:id="9" w:name="_Toc6732074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6"/>
        <w:gridCol w:w="4939"/>
      </w:tblGrid>
      <w:tr w:rsidR="00A5188A" w14:paraId="2840FB85" w14:textId="77777777" w:rsidTr="004576B5">
        <w:trPr>
          <w:trHeight w:val="284"/>
          <w:jc w:val="center"/>
        </w:trPr>
        <w:tc>
          <w:tcPr>
            <w:tcW w:w="2976" w:type="dxa"/>
            <w:tcBorders>
              <w:top w:val="single" w:sz="4" w:space="0" w:color="auto"/>
              <w:left w:val="single" w:sz="4" w:space="0" w:color="auto"/>
              <w:bottom w:val="single" w:sz="4" w:space="0" w:color="auto"/>
              <w:right w:val="single" w:sz="4" w:space="0" w:color="auto"/>
            </w:tcBorders>
            <w:hideMark/>
          </w:tcPr>
          <w:p w14:paraId="350215DF" w14:textId="77777777" w:rsidR="00A5188A" w:rsidRPr="0079143E" w:rsidRDefault="00A5188A" w:rsidP="004576B5">
            <w:pPr>
              <w:spacing w:line="240" w:lineRule="atLeast"/>
              <w:rPr>
                <w:rFonts w:ascii="Times New Roman" w:hAnsi="Times New Roman"/>
                <w:sz w:val="22"/>
                <w:szCs w:val="22"/>
              </w:rPr>
            </w:pPr>
            <w:r w:rsidRPr="0079143E">
              <w:rPr>
                <w:rFonts w:ascii="Times New Roman" w:hAnsi="Times New Roman"/>
                <w:sz w:val="22"/>
                <w:szCs w:val="22"/>
              </w:rPr>
              <w:t>Risk</w:t>
            </w:r>
          </w:p>
        </w:tc>
        <w:tc>
          <w:tcPr>
            <w:tcW w:w="4939" w:type="dxa"/>
            <w:tcBorders>
              <w:top w:val="single" w:sz="4" w:space="0" w:color="auto"/>
              <w:left w:val="single" w:sz="4" w:space="0" w:color="auto"/>
              <w:bottom w:val="single" w:sz="4" w:space="0" w:color="auto"/>
              <w:right w:val="single" w:sz="4" w:space="0" w:color="auto"/>
            </w:tcBorders>
            <w:hideMark/>
          </w:tcPr>
          <w:p w14:paraId="2C0DCB67" w14:textId="77777777" w:rsidR="00A5188A" w:rsidRPr="0079143E" w:rsidRDefault="00A5188A" w:rsidP="004576B5">
            <w:pPr>
              <w:spacing w:line="240" w:lineRule="atLeast"/>
              <w:rPr>
                <w:rFonts w:ascii="Times New Roman" w:hAnsi="Times New Roman"/>
                <w:sz w:val="22"/>
                <w:szCs w:val="22"/>
              </w:rPr>
            </w:pPr>
            <w:r w:rsidRPr="0079143E">
              <w:rPr>
                <w:rFonts w:ascii="Times New Roman" w:hAnsi="Times New Roman"/>
                <w:sz w:val="22"/>
                <w:szCs w:val="22"/>
              </w:rPr>
              <w:t>Mitigation</w:t>
            </w:r>
          </w:p>
        </w:tc>
      </w:tr>
      <w:tr w:rsidR="00A5188A" w14:paraId="239EB26C" w14:textId="77777777" w:rsidTr="004576B5">
        <w:trPr>
          <w:trHeight w:val="1392"/>
          <w:jc w:val="center"/>
        </w:trPr>
        <w:tc>
          <w:tcPr>
            <w:tcW w:w="2976" w:type="dxa"/>
            <w:tcBorders>
              <w:top w:val="single" w:sz="4" w:space="0" w:color="auto"/>
              <w:left w:val="single" w:sz="4" w:space="0" w:color="auto"/>
              <w:bottom w:val="single" w:sz="4" w:space="0" w:color="auto"/>
              <w:right w:val="single" w:sz="4" w:space="0" w:color="auto"/>
            </w:tcBorders>
            <w:hideMark/>
          </w:tcPr>
          <w:p w14:paraId="5FFDF3A2" w14:textId="77777777" w:rsidR="00A5188A" w:rsidRPr="0079143E" w:rsidRDefault="00A5188A" w:rsidP="004576B5">
            <w:pPr>
              <w:spacing w:line="240" w:lineRule="atLeast"/>
              <w:rPr>
                <w:rFonts w:ascii="Times New Roman" w:hAnsi="Times New Roman"/>
                <w:sz w:val="22"/>
                <w:szCs w:val="22"/>
              </w:rPr>
            </w:pPr>
            <w:r w:rsidRPr="0079143E">
              <w:rPr>
                <w:rFonts w:ascii="Times New Roman" w:hAnsi="Times New Roman"/>
                <w:sz w:val="22"/>
                <w:szCs w:val="22"/>
              </w:rPr>
              <w:t>Lack of collaboration from local government due to the next local elections</w:t>
            </w:r>
          </w:p>
        </w:tc>
        <w:tc>
          <w:tcPr>
            <w:tcW w:w="4939" w:type="dxa"/>
            <w:tcBorders>
              <w:top w:val="single" w:sz="4" w:space="0" w:color="auto"/>
              <w:left w:val="single" w:sz="4" w:space="0" w:color="auto"/>
              <w:bottom w:val="single" w:sz="4" w:space="0" w:color="auto"/>
              <w:right w:val="single" w:sz="4" w:space="0" w:color="auto"/>
            </w:tcBorders>
            <w:hideMark/>
          </w:tcPr>
          <w:p w14:paraId="2C787148" w14:textId="77777777" w:rsidR="00A5188A" w:rsidRPr="0079143E" w:rsidRDefault="00A5188A" w:rsidP="004576B5">
            <w:pPr>
              <w:spacing w:line="240" w:lineRule="atLeast"/>
              <w:rPr>
                <w:rFonts w:ascii="Times New Roman" w:hAnsi="Times New Roman"/>
                <w:sz w:val="22"/>
                <w:szCs w:val="22"/>
              </w:rPr>
            </w:pPr>
            <w:r w:rsidRPr="0079143E">
              <w:rPr>
                <w:rFonts w:ascii="Times New Roman" w:hAnsi="Times New Roman"/>
                <w:sz w:val="22"/>
                <w:szCs w:val="22"/>
              </w:rPr>
              <w:t>Since the start, the project will have written cooperation with the local government units and the activities that include the involvement of LGU will take place in the beginning of the project, avoiding the period of local elections</w:t>
            </w:r>
          </w:p>
        </w:tc>
      </w:tr>
      <w:tr w:rsidR="00A5188A" w14:paraId="1764DC70" w14:textId="77777777" w:rsidTr="004576B5">
        <w:trPr>
          <w:trHeight w:val="1675"/>
          <w:jc w:val="center"/>
        </w:trPr>
        <w:tc>
          <w:tcPr>
            <w:tcW w:w="2976" w:type="dxa"/>
            <w:tcBorders>
              <w:top w:val="single" w:sz="4" w:space="0" w:color="auto"/>
              <w:left w:val="single" w:sz="4" w:space="0" w:color="auto"/>
              <w:bottom w:val="single" w:sz="4" w:space="0" w:color="auto"/>
              <w:right w:val="single" w:sz="4" w:space="0" w:color="auto"/>
            </w:tcBorders>
            <w:hideMark/>
          </w:tcPr>
          <w:p w14:paraId="1A2F95DB" w14:textId="77777777" w:rsidR="00A5188A" w:rsidRPr="0079143E" w:rsidRDefault="00A5188A" w:rsidP="004576B5">
            <w:pPr>
              <w:spacing w:line="240" w:lineRule="atLeast"/>
              <w:rPr>
                <w:rFonts w:ascii="Times New Roman" w:hAnsi="Times New Roman"/>
                <w:sz w:val="22"/>
                <w:szCs w:val="22"/>
              </w:rPr>
            </w:pPr>
            <w:r w:rsidRPr="0079143E">
              <w:rPr>
                <w:rFonts w:ascii="Times New Roman" w:hAnsi="Times New Roman"/>
                <w:sz w:val="22"/>
                <w:szCs w:val="22"/>
              </w:rPr>
              <w:t>Lack of collaboration form the local businesses</w:t>
            </w:r>
          </w:p>
        </w:tc>
        <w:tc>
          <w:tcPr>
            <w:tcW w:w="4939" w:type="dxa"/>
            <w:tcBorders>
              <w:top w:val="single" w:sz="4" w:space="0" w:color="auto"/>
              <w:left w:val="single" w:sz="4" w:space="0" w:color="auto"/>
              <w:bottom w:val="single" w:sz="4" w:space="0" w:color="auto"/>
              <w:right w:val="single" w:sz="4" w:space="0" w:color="auto"/>
            </w:tcBorders>
            <w:hideMark/>
          </w:tcPr>
          <w:p w14:paraId="2E94A403" w14:textId="77777777" w:rsidR="00A5188A" w:rsidRPr="0079143E" w:rsidRDefault="00A5188A" w:rsidP="004576B5">
            <w:pPr>
              <w:spacing w:line="240" w:lineRule="atLeast"/>
              <w:rPr>
                <w:rFonts w:ascii="Times New Roman" w:hAnsi="Times New Roman"/>
                <w:sz w:val="22"/>
                <w:szCs w:val="22"/>
              </w:rPr>
            </w:pPr>
            <w:r w:rsidRPr="0079143E">
              <w:rPr>
                <w:rFonts w:ascii="Times New Roman" w:hAnsi="Times New Roman"/>
                <w:sz w:val="22"/>
                <w:szCs w:val="22"/>
              </w:rPr>
              <w:t>The project will choose local businesses that have high social corporal responsibility to contribute to the economic justice and women’s empowerment in the country and businesses that has previously had successful experiences to avoid the risks</w:t>
            </w:r>
          </w:p>
        </w:tc>
      </w:tr>
      <w:tr w:rsidR="00A5188A" w14:paraId="6126C415" w14:textId="77777777" w:rsidTr="004576B5">
        <w:trPr>
          <w:trHeight w:val="1126"/>
          <w:jc w:val="center"/>
        </w:trPr>
        <w:tc>
          <w:tcPr>
            <w:tcW w:w="2976" w:type="dxa"/>
            <w:tcBorders>
              <w:top w:val="single" w:sz="4" w:space="0" w:color="auto"/>
              <w:left w:val="single" w:sz="4" w:space="0" w:color="auto"/>
              <w:bottom w:val="single" w:sz="4" w:space="0" w:color="auto"/>
              <w:right w:val="single" w:sz="4" w:space="0" w:color="auto"/>
            </w:tcBorders>
            <w:hideMark/>
          </w:tcPr>
          <w:p w14:paraId="136963E5" w14:textId="77777777" w:rsidR="00A5188A" w:rsidRPr="0079143E" w:rsidRDefault="00A5188A" w:rsidP="004576B5">
            <w:pPr>
              <w:spacing w:line="240" w:lineRule="atLeast"/>
              <w:rPr>
                <w:rFonts w:ascii="Times New Roman" w:hAnsi="Times New Roman"/>
                <w:sz w:val="22"/>
                <w:szCs w:val="22"/>
              </w:rPr>
            </w:pPr>
            <w:r w:rsidRPr="0079143E">
              <w:rPr>
                <w:rFonts w:ascii="Times New Roman" w:hAnsi="Times New Roman"/>
                <w:sz w:val="22"/>
                <w:szCs w:val="22"/>
              </w:rPr>
              <w:t>Lack of will from central government to cooperate on sexual harassment at work</w:t>
            </w:r>
          </w:p>
        </w:tc>
        <w:tc>
          <w:tcPr>
            <w:tcW w:w="4939" w:type="dxa"/>
            <w:tcBorders>
              <w:top w:val="single" w:sz="4" w:space="0" w:color="auto"/>
              <w:left w:val="single" w:sz="4" w:space="0" w:color="auto"/>
              <w:bottom w:val="single" w:sz="4" w:space="0" w:color="auto"/>
              <w:right w:val="single" w:sz="4" w:space="0" w:color="auto"/>
            </w:tcBorders>
            <w:hideMark/>
          </w:tcPr>
          <w:p w14:paraId="4D2A0C4D" w14:textId="77777777" w:rsidR="00A5188A" w:rsidRPr="0079143E" w:rsidRDefault="00A5188A" w:rsidP="004576B5">
            <w:pPr>
              <w:spacing w:line="240" w:lineRule="atLeast"/>
              <w:rPr>
                <w:rFonts w:ascii="Times New Roman" w:hAnsi="Times New Roman"/>
                <w:sz w:val="22"/>
                <w:szCs w:val="22"/>
              </w:rPr>
            </w:pPr>
            <w:r w:rsidRPr="0079143E">
              <w:rPr>
                <w:rFonts w:ascii="Times New Roman" w:hAnsi="Times New Roman"/>
                <w:sz w:val="22"/>
                <w:szCs w:val="22"/>
              </w:rPr>
              <w:t>The project will use media and NHRIs to increase the pressure on the government, and will advocate with local and central government representatives</w:t>
            </w:r>
          </w:p>
        </w:tc>
      </w:tr>
    </w:tbl>
    <w:p w14:paraId="7C46D124" w14:textId="77777777" w:rsidR="00A5188A" w:rsidRPr="00A5188A" w:rsidRDefault="00A5188A" w:rsidP="00A5188A">
      <w:pPr>
        <w:pStyle w:val="Text1"/>
        <w:ind w:left="0"/>
      </w:pPr>
    </w:p>
    <w:p w14:paraId="0BEB4400" w14:textId="77777777" w:rsidR="00D81857" w:rsidRPr="0063749B" w:rsidRDefault="00D81857" w:rsidP="008A65FE">
      <w:pPr>
        <w:pStyle w:val="Heading1"/>
      </w:pPr>
      <w:bookmarkStart w:id="10" w:name="_Toc67320748"/>
      <w:bookmarkEnd w:id="9"/>
      <w:r w:rsidRPr="0063749B">
        <w:t>SCOPE OF THE WORK</w:t>
      </w:r>
      <w:bookmarkEnd w:id="10"/>
    </w:p>
    <w:p w14:paraId="5B9C73EA" w14:textId="4B2791DC" w:rsidR="00D81857" w:rsidRPr="0063749B" w:rsidRDefault="00DA2ED8" w:rsidP="009D2CAF">
      <w:pPr>
        <w:pStyle w:val="Heading2"/>
      </w:pPr>
      <w:r>
        <w:t>Description of the assignment</w:t>
      </w:r>
    </w:p>
    <w:p w14:paraId="6251FE02" w14:textId="6B99B3C8" w:rsidR="00546C1C" w:rsidRPr="001428BD" w:rsidRDefault="001C20C6" w:rsidP="00CA795D">
      <w:r>
        <w:rPr>
          <w:rFonts w:ascii="Times New Roman" w:hAnsi="Times New Roman"/>
          <w:sz w:val="22"/>
          <w:szCs w:val="22"/>
        </w:rPr>
        <w:t xml:space="preserve">In the frame of this Action “Together </w:t>
      </w:r>
      <w:r w:rsidR="00A87212">
        <w:rPr>
          <w:rFonts w:ascii="Times New Roman" w:hAnsi="Times New Roman"/>
          <w:sz w:val="22"/>
          <w:szCs w:val="22"/>
        </w:rPr>
        <w:t>for</w:t>
      </w:r>
      <w:r>
        <w:rPr>
          <w:rFonts w:ascii="Times New Roman" w:hAnsi="Times New Roman"/>
          <w:sz w:val="22"/>
          <w:szCs w:val="22"/>
        </w:rPr>
        <w:t xml:space="preserve"> Life” will contract</w:t>
      </w:r>
      <w:r w:rsidR="00D34848" w:rsidRPr="00D34848">
        <w:rPr>
          <w:rFonts w:ascii="Times New Roman" w:hAnsi="Times New Roman"/>
          <w:sz w:val="22"/>
          <w:szCs w:val="22"/>
        </w:rPr>
        <w:t xml:space="preserve"> </w:t>
      </w:r>
      <w:r w:rsidR="003F55BF">
        <w:rPr>
          <w:rStyle w:val="Emphasis"/>
          <w:rFonts w:ascii="Times New Roman" w:hAnsi="Times New Roman"/>
          <w:i w:val="0"/>
          <w:iCs w:val="0"/>
          <w:sz w:val="22"/>
          <w:szCs w:val="22"/>
        </w:rPr>
        <w:t>a professional expert that</w:t>
      </w:r>
      <w:r w:rsidR="0079143E">
        <w:rPr>
          <w:rStyle w:val="Emphasis"/>
          <w:rFonts w:ascii="Times New Roman" w:hAnsi="Times New Roman"/>
          <w:i w:val="0"/>
          <w:iCs w:val="0"/>
          <w:sz w:val="22"/>
          <w:szCs w:val="22"/>
        </w:rPr>
        <w:t xml:space="preserve"> will </w:t>
      </w:r>
      <w:r w:rsidR="003F55BF">
        <w:rPr>
          <w:rStyle w:val="Emphasis"/>
          <w:rFonts w:ascii="Times New Roman" w:hAnsi="Times New Roman"/>
          <w:i w:val="0"/>
          <w:iCs w:val="0"/>
          <w:sz w:val="22"/>
          <w:szCs w:val="22"/>
        </w:rPr>
        <w:t xml:space="preserve">assure a detailed execution of online awareness campaign and will be responsible for the key messages, audience and other content information spread in the framework of the </w:t>
      </w:r>
      <w:r w:rsidR="00A5188A">
        <w:rPr>
          <w:rStyle w:val="Emphasis"/>
          <w:rFonts w:ascii="Times New Roman" w:hAnsi="Times New Roman"/>
          <w:i w:val="0"/>
          <w:iCs w:val="0"/>
          <w:sz w:val="22"/>
          <w:szCs w:val="22"/>
        </w:rPr>
        <w:t>project regarding</w:t>
      </w:r>
      <w:r w:rsidR="0041602E" w:rsidRPr="0041602E">
        <w:rPr>
          <w:rStyle w:val="Emphasis"/>
          <w:rFonts w:ascii="Times New Roman" w:hAnsi="Times New Roman"/>
          <w:i w:val="0"/>
          <w:iCs w:val="0"/>
          <w:sz w:val="22"/>
          <w:szCs w:val="22"/>
        </w:rPr>
        <w:t xml:space="preserve"> gender inequalities in access to economic opportunities</w:t>
      </w:r>
      <w:r w:rsidR="0041602E">
        <w:rPr>
          <w:rStyle w:val="Emphasis"/>
          <w:rFonts w:ascii="Times New Roman" w:hAnsi="Times New Roman"/>
          <w:i w:val="0"/>
          <w:iCs w:val="0"/>
          <w:sz w:val="22"/>
          <w:szCs w:val="22"/>
        </w:rPr>
        <w:t>.</w:t>
      </w:r>
    </w:p>
    <w:p w14:paraId="0323DB8B" w14:textId="77777777" w:rsidR="00D81857" w:rsidRPr="0063749B" w:rsidRDefault="00D81857" w:rsidP="009D2CAF">
      <w:pPr>
        <w:pStyle w:val="Heading2"/>
      </w:pPr>
      <w:bookmarkStart w:id="11" w:name="_Ref20657225"/>
      <w:bookmarkStart w:id="12" w:name="_Toc67320750"/>
      <w:r w:rsidRPr="0063749B">
        <w:t xml:space="preserve">Specific </w:t>
      </w:r>
      <w:r w:rsidR="00CA7163">
        <w:t>work</w:t>
      </w:r>
      <w:bookmarkEnd w:id="11"/>
      <w:bookmarkEnd w:id="12"/>
    </w:p>
    <w:p w14:paraId="5A9FF94E" w14:textId="4AA4477C" w:rsidR="00D81857" w:rsidRPr="0079143E" w:rsidRDefault="00A269F4" w:rsidP="00A5188A">
      <w:pPr>
        <w:spacing w:after="120"/>
        <w:rPr>
          <w:rFonts w:ascii="Times New Roman" w:hAnsi="Times New Roman"/>
          <w:sz w:val="22"/>
          <w:szCs w:val="22"/>
        </w:rPr>
      </w:pPr>
      <w:r w:rsidRPr="001428BD">
        <w:rPr>
          <w:rFonts w:ascii="Times New Roman" w:hAnsi="Times New Roman"/>
          <w:sz w:val="22"/>
          <w:szCs w:val="22"/>
        </w:rPr>
        <w:t>The expert</w:t>
      </w:r>
      <w:r w:rsidR="0079143E">
        <w:rPr>
          <w:rFonts w:ascii="Times New Roman" w:hAnsi="Times New Roman"/>
          <w:sz w:val="22"/>
          <w:szCs w:val="22"/>
        </w:rPr>
        <w:t>s</w:t>
      </w:r>
      <w:r w:rsidRPr="001428BD">
        <w:rPr>
          <w:rFonts w:ascii="Times New Roman" w:hAnsi="Times New Roman"/>
          <w:sz w:val="22"/>
          <w:szCs w:val="22"/>
        </w:rPr>
        <w:t xml:space="preserve"> will perform specific tasks under the general assignment </w:t>
      </w:r>
      <w:r w:rsidR="003F55BF">
        <w:rPr>
          <w:rFonts w:ascii="Times New Roman" w:hAnsi="Times New Roman"/>
          <w:sz w:val="22"/>
          <w:szCs w:val="22"/>
        </w:rPr>
        <w:t>as follows</w:t>
      </w:r>
      <w:r w:rsidRPr="0079143E">
        <w:rPr>
          <w:rFonts w:ascii="Times New Roman" w:hAnsi="Times New Roman"/>
          <w:sz w:val="22"/>
          <w:szCs w:val="22"/>
        </w:rPr>
        <w:t>:</w:t>
      </w:r>
    </w:p>
    <w:p w14:paraId="144AA481" w14:textId="771C6804" w:rsidR="003F55BF" w:rsidRDefault="003F55BF" w:rsidP="00A5188A">
      <w:pPr>
        <w:pStyle w:val="ListBullet"/>
        <w:spacing w:after="120"/>
        <w:rPr>
          <w:rFonts w:eastAsia="Calibri"/>
          <w:sz w:val="22"/>
          <w:szCs w:val="22"/>
          <w:lang w:eastAsia="en-GB"/>
        </w:rPr>
      </w:pPr>
      <w:r w:rsidRPr="003F55BF">
        <w:rPr>
          <w:rFonts w:eastAsia="Calibri"/>
          <w:sz w:val="22"/>
          <w:szCs w:val="22"/>
          <w:lang w:eastAsia="en-GB"/>
        </w:rPr>
        <w:lastRenderedPageBreak/>
        <w:t>In collaboration with the Contracting Authority the provider will ensure to include all needed information, and all result achieved for e specific period or a specific issue.</w:t>
      </w:r>
    </w:p>
    <w:p w14:paraId="149B0C2B" w14:textId="7F7A744F" w:rsidR="00A5188A" w:rsidRDefault="00A5188A" w:rsidP="00A5188A">
      <w:pPr>
        <w:pStyle w:val="ListBullet"/>
        <w:spacing w:after="120"/>
        <w:rPr>
          <w:rFonts w:eastAsia="Calibri"/>
          <w:sz w:val="22"/>
          <w:szCs w:val="22"/>
          <w:lang w:eastAsia="en-GB"/>
        </w:rPr>
      </w:pPr>
      <w:r>
        <w:rPr>
          <w:rFonts w:eastAsia="Calibri"/>
          <w:sz w:val="22"/>
          <w:szCs w:val="22"/>
          <w:lang w:eastAsia="en-GB"/>
        </w:rPr>
        <w:t>He/she will be responsible for development of</w:t>
      </w:r>
      <w:r w:rsidRPr="00A5188A">
        <w:rPr>
          <w:rFonts w:eastAsia="Calibri"/>
          <w:sz w:val="22"/>
          <w:szCs w:val="22"/>
          <w:lang w:eastAsia="en-GB"/>
        </w:rPr>
        <w:t xml:space="preserve"> a genuine communication strategy related to:</w:t>
      </w:r>
    </w:p>
    <w:p w14:paraId="1B2E82AC" w14:textId="77777777" w:rsidR="00A5188A" w:rsidRDefault="00A5188A" w:rsidP="00A5188A">
      <w:pPr>
        <w:pStyle w:val="ListBullet"/>
        <w:numPr>
          <w:ilvl w:val="0"/>
          <w:numId w:val="30"/>
        </w:numPr>
        <w:spacing w:after="120"/>
        <w:ind w:left="900" w:hanging="270"/>
        <w:rPr>
          <w:rFonts w:eastAsia="Calibri"/>
          <w:sz w:val="22"/>
          <w:szCs w:val="22"/>
          <w:lang w:eastAsia="en-GB"/>
        </w:rPr>
      </w:pPr>
      <w:r w:rsidRPr="00A5188A">
        <w:rPr>
          <w:rFonts w:eastAsia="Calibri"/>
          <w:sz w:val="22"/>
          <w:szCs w:val="22"/>
          <w:lang w:eastAsia="en-GB"/>
        </w:rPr>
        <w:t>The use of rules, channels, key messages and important elements that increase the accessibility and visibility of the campaign and project activities.</w:t>
      </w:r>
    </w:p>
    <w:p w14:paraId="6257CB09" w14:textId="77777777" w:rsidR="00A5188A" w:rsidRDefault="00A5188A" w:rsidP="00A5188A">
      <w:pPr>
        <w:pStyle w:val="ListBullet"/>
        <w:numPr>
          <w:ilvl w:val="0"/>
          <w:numId w:val="30"/>
        </w:numPr>
        <w:spacing w:after="120"/>
        <w:ind w:left="900" w:hanging="270"/>
        <w:rPr>
          <w:rFonts w:eastAsia="Calibri"/>
          <w:sz w:val="22"/>
          <w:szCs w:val="22"/>
          <w:lang w:eastAsia="en-GB"/>
        </w:rPr>
      </w:pPr>
      <w:r w:rsidRPr="00A5188A">
        <w:rPr>
          <w:rFonts w:eastAsia="Calibri"/>
          <w:sz w:val="22"/>
          <w:szCs w:val="22"/>
          <w:lang w:eastAsia="en-GB"/>
        </w:rPr>
        <w:t>The use of elements that ensure sustainability, knowledge transfer and visibility, mainly in the improvement of health emergency services.</w:t>
      </w:r>
    </w:p>
    <w:p w14:paraId="6AABA0C7" w14:textId="7489B28A" w:rsidR="00A5188A" w:rsidRPr="00A5188A" w:rsidRDefault="00A5188A" w:rsidP="00A5188A">
      <w:pPr>
        <w:pStyle w:val="ListBullet"/>
        <w:numPr>
          <w:ilvl w:val="0"/>
          <w:numId w:val="30"/>
        </w:numPr>
        <w:spacing w:after="120"/>
        <w:ind w:left="900" w:hanging="270"/>
        <w:rPr>
          <w:rFonts w:eastAsia="Calibri"/>
          <w:sz w:val="22"/>
          <w:szCs w:val="22"/>
          <w:lang w:eastAsia="en-GB"/>
        </w:rPr>
      </w:pPr>
      <w:r w:rsidRPr="00A5188A">
        <w:rPr>
          <w:rFonts w:eastAsia="Calibri"/>
          <w:sz w:val="22"/>
          <w:szCs w:val="22"/>
          <w:lang w:eastAsia="en-GB"/>
        </w:rPr>
        <w:t>Promotion of sensitizing messages for target groups.</w:t>
      </w:r>
    </w:p>
    <w:p w14:paraId="0BCEDD5A" w14:textId="77777777" w:rsidR="00A5188A" w:rsidRPr="00A5188A" w:rsidRDefault="00A5188A" w:rsidP="00A5188A">
      <w:pPr>
        <w:pStyle w:val="ListBullet"/>
        <w:spacing w:after="120"/>
        <w:rPr>
          <w:rFonts w:eastAsia="Calibri"/>
          <w:sz w:val="22"/>
          <w:szCs w:val="22"/>
          <w:lang w:eastAsia="en-GB"/>
        </w:rPr>
      </w:pPr>
      <w:r w:rsidRPr="00A5188A">
        <w:rPr>
          <w:rFonts w:eastAsia="Calibri"/>
          <w:sz w:val="22"/>
          <w:szCs w:val="22"/>
          <w:lang w:eastAsia="en-GB"/>
        </w:rPr>
        <w:t>Tracking and analysis of websites and social media to assess the effectiveness of communication efforts.</w:t>
      </w:r>
    </w:p>
    <w:p w14:paraId="1A0E6DDC" w14:textId="77777777" w:rsidR="00A5188A" w:rsidRPr="00A5188A" w:rsidRDefault="00A5188A" w:rsidP="00A5188A">
      <w:pPr>
        <w:pStyle w:val="ListBullet"/>
        <w:spacing w:after="120"/>
        <w:rPr>
          <w:rFonts w:eastAsia="Calibri"/>
          <w:sz w:val="22"/>
          <w:szCs w:val="22"/>
          <w:lang w:eastAsia="en-GB"/>
        </w:rPr>
      </w:pPr>
      <w:r w:rsidRPr="00A5188A">
        <w:rPr>
          <w:rFonts w:eastAsia="Calibri"/>
          <w:sz w:val="22"/>
          <w:szCs w:val="22"/>
          <w:lang w:eastAsia="en-GB"/>
        </w:rPr>
        <w:t>In close cooperation with the project staff, the expert will ensure that the donor's visibility rules will be respected in all communication materials, including logos, reports, infographics, podcasts and videos, posts and publications on social media.</w:t>
      </w:r>
    </w:p>
    <w:p w14:paraId="3699522F" w14:textId="77777777" w:rsidR="00A5188A" w:rsidRPr="00A5188A" w:rsidRDefault="00A5188A" w:rsidP="00A5188A">
      <w:pPr>
        <w:pStyle w:val="ListBullet"/>
        <w:spacing w:after="120"/>
        <w:rPr>
          <w:rFonts w:eastAsia="Calibri"/>
          <w:sz w:val="22"/>
          <w:szCs w:val="22"/>
          <w:lang w:eastAsia="en-GB"/>
        </w:rPr>
      </w:pPr>
      <w:r w:rsidRPr="00A5188A">
        <w:rPr>
          <w:rFonts w:eastAsia="Calibri"/>
          <w:sz w:val="22"/>
          <w:szCs w:val="22"/>
          <w:lang w:eastAsia="en-GB"/>
        </w:rPr>
        <w:t>Provides guidance and consultancy regarding the content of materials to be communicated in various online media.</w:t>
      </w:r>
    </w:p>
    <w:p w14:paraId="32F2B6EF" w14:textId="77777777" w:rsidR="00A5188A" w:rsidRPr="00A5188A" w:rsidRDefault="00A5188A" w:rsidP="00A5188A">
      <w:pPr>
        <w:pStyle w:val="ListBullet"/>
        <w:spacing w:after="120"/>
        <w:rPr>
          <w:rFonts w:eastAsia="Calibri"/>
          <w:sz w:val="22"/>
          <w:szCs w:val="22"/>
          <w:lang w:eastAsia="en-GB"/>
        </w:rPr>
      </w:pPr>
      <w:r w:rsidRPr="00A5188A">
        <w:rPr>
          <w:rFonts w:eastAsia="Calibri"/>
          <w:sz w:val="22"/>
          <w:szCs w:val="22"/>
          <w:lang w:eastAsia="en-GB"/>
        </w:rPr>
        <w:t>Edits materials for publication and ensures that their message reaches the target groups on a large scale.</w:t>
      </w:r>
    </w:p>
    <w:p w14:paraId="2460AAD8" w14:textId="6C3CAB6A" w:rsidR="00A5188A" w:rsidRPr="00A5188A" w:rsidRDefault="00A5188A" w:rsidP="00A5188A">
      <w:pPr>
        <w:pStyle w:val="ListBullet"/>
        <w:spacing w:after="120"/>
        <w:rPr>
          <w:rFonts w:eastAsia="Calibri"/>
          <w:sz w:val="22"/>
          <w:szCs w:val="22"/>
          <w:lang w:eastAsia="en-GB"/>
        </w:rPr>
      </w:pPr>
      <w:r w:rsidRPr="00A5188A">
        <w:rPr>
          <w:rFonts w:eastAsia="Calibri"/>
          <w:sz w:val="22"/>
          <w:szCs w:val="22"/>
          <w:lang w:eastAsia="en-GB"/>
        </w:rPr>
        <w:t>Monitors and analyses posts on the organization's social media to maximize the rate of communication and potential beneficiaries.</w:t>
      </w:r>
    </w:p>
    <w:p w14:paraId="2B86E6E7" w14:textId="77777777" w:rsidR="00A5188A" w:rsidRPr="00A5188A" w:rsidRDefault="00A5188A" w:rsidP="00A5188A">
      <w:pPr>
        <w:pStyle w:val="ListBullet"/>
        <w:spacing w:after="120"/>
        <w:rPr>
          <w:rFonts w:eastAsia="Calibri"/>
          <w:sz w:val="22"/>
          <w:szCs w:val="22"/>
          <w:lang w:eastAsia="en-GB"/>
        </w:rPr>
      </w:pPr>
      <w:r w:rsidRPr="00A5188A">
        <w:rPr>
          <w:rFonts w:eastAsia="Calibri"/>
          <w:sz w:val="22"/>
          <w:szCs w:val="22"/>
          <w:lang w:eastAsia="en-GB"/>
        </w:rPr>
        <w:t>Connects the organization with different media to disseminate information and expand direct and indirect beneficiaries.</w:t>
      </w:r>
    </w:p>
    <w:p w14:paraId="6D4D525E" w14:textId="3D001F96" w:rsidR="00A5188A" w:rsidRPr="00A5188A" w:rsidRDefault="00A5188A" w:rsidP="00A5188A">
      <w:pPr>
        <w:pStyle w:val="ListBullet"/>
        <w:spacing w:after="120"/>
        <w:rPr>
          <w:rFonts w:eastAsia="Calibri"/>
          <w:sz w:val="22"/>
          <w:szCs w:val="22"/>
          <w:lang w:eastAsia="en-GB"/>
        </w:rPr>
      </w:pPr>
      <w:r w:rsidRPr="00A5188A">
        <w:rPr>
          <w:rFonts w:eastAsia="Calibri"/>
          <w:sz w:val="22"/>
          <w:szCs w:val="22"/>
          <w:lang w:eastAsia="en-GB"/>
        </w:rPr>
        <w:t>Realizes and delivers the products on time according to the conditions communicated in advance by the project staff.</w:t>
      </w:r>
    </w:p>
    <w:p w14:paraId="1CAFA660" w14:textId="314087B6" w:rsidR="003F55BF" w:rsidRDefault="003F55BF" w:rsidP="00A5188A">
      <w:pPr>
        <w:pStyle w:val="ListBullet"/>
        <w:spacing w:after="120"/>
        <w:ind w:left="288" w:hanging="288"/>
        <w:rPr>
          <w:rFonts w:eastAsia="Calibri"/>
          <w:sz w:val="22"/>
          <w:szCs w:val="22"/>
          <w:lang w:eastAsia="en-GB"/>
        </w:rPr>
      </w:pPr>
      <w:r w:rsidRPr="003F55BF">
        <w:rPr>
          <w:rFonts w:eastAsia="Calibri"/>
          <w:sz w:val="22"/>
          <w:szCs w:val="22"/>
          <w:lang w:eastAsia="en-GB"/>
        </w:rPr>
        <w:t>The provider will ensure a high level of PR professionalism and a high level of comprehensive understanding.</w:t>
      </w:r>
    </w:p>
    <w:p w14:paraId="09C85D05" w14:textId="77777777" w:rsidR="003F55BF" w:rsidRPr="003F55BF" w:rsidRDefault="003F55BF" w:rsidP="003F55BF">
      <w:pPr>
        <w:pStyle w:val="ListBullet"/>
        <w:numPr>
          <w:ilvl w:val="0"/>
          <w:numId w:val="0"/>
        </w:numPr>
        <w:spacing w:after="0"/>
        <w:ind w:left="283"/>
        <w:rPr>
          <w:rFonts w:eastAsia="Calibri"/>
          <w:sz w:val="22"/>
          <w:szCs w:val="22"/>
          <w:lang w:eastAsia="en-GB"/>
        </w:rPr>
      </w:pPr>
    </w:p>
    <w:p w14:paraId="29B2A441" w14:textId="3192337A" w:rsidR="00DA2ED8" w:rsidRPr="0063749B" w:rsidRDefault="00DA2ED8" w:rsidP="00DA2ED8">
      <w:pPr>
        <w:pStyle w:val="Heading2"/>
        <w:spacing w:before="0" w:after="120"/>
      </w:pPr>
      <w:r>
        <w:t>Responsible Body</w:t>
      </w:r>
    </w:p>
    <w:p w14:paraId="339E0C4D" w14:textId="3DE9099B" w:rsidR="00A5188A" w:rsidRPr="0063749B" w:rsidRDefault="00546C1C" w:rsidP="00DA2ED8">
      <w:pPr>
        <w:spacing w:after="120"/>
        <w:rPr>
          <w:rFonts w:ascii="Times New Roman" w:hAnsi="Times New Roman"/>
          <w:sz w:val="22"/>
          <w:szCs w:val="22"/>
        </w:rPr>
      </w:pPr>
      <w:r>
        <w:rPr>
          <w:rFonts w:ascii="Times New Roman" w:hAnsi="Times New Roman"/>
          <w:sz w:val="22"/>
          <w:szCs w:val="22"/>
        </w:rPr>
        <w:t>Together For Life</w:t>
      </w:r>
    </w:p>
    <w:p w14:paraId="5FE2BA37" w14:textId="77777777" w:rsidR="00D81857" w:rsidRPr="0063749B" w:rsidRDefault="00D81857" w:rsidP="008A65FE">
      <w:pPr>
        <w:pStyle w:val="Heading1"/>
      </w:pPr>
      <w:bookmarkStart w:id="13" w:name="_Toc67320752"/>
      <w:r w:rsidRPr="0063749B">
        <w:t>LOGISTICS AND TIMING</w:t>
      </w:r>
      <w:bookmarkEnd w:id="13"/>
    </w:p>
    <w:p w14:paraId="180ECACA" w14:textId="77777777" w:rsidR="00D81857" w:rsidRPr="0063749B" w:rsidRDefault="00D81857" w:rsidP="009D2CAF">
      <w:pPr>
        <w:pStyle w:val="Heading2"/>
      </w:pPr>
      <w:bookmarkStart w:id="14" w:name="_Toc67320753"/>
      <w:r w:rsidRPr="0063749B">
        <w:t>Location</w:t>
      </w:r>
      <w:bookmarkEnd w:id="14"/>
    </w:p>
    <w:p w14:paraId="0A867610" w14:textId="6B66E7F2" w:rsidR="00D81857" w:rsidRPr="0063749B" w:rsidRDefault="00CA795D" w:rsidP="008D141B">
      <w:pPr>
        <w:rPr>
          <w:rFonts w:ascii="Times New Roman" w:hAnsi="Times New Roman"/>
          <w:sz w:val="22"/>
          <w:szCs w:val="22"/>
        </w:rPr>
      </w:pPr>
      <w:r>
        <w:rPr>
          <w:rFonts w:ascii="Times New Roman" w:hAnsi="Times New Roman"/>
          <w:sz w:val="22"/>
          <w:szCs w:val="22"/>
        </w:rPr>
        <w:t>Tirana-Albania</w:t>
      </w:r>
    </w:p>
    <w:p w14:paraId="636BECA6" w14:textId="77777777" w:rsidR="00D81857" w:rsidRPr="0063749B" w:rsidRDefault="00875B1B" w:rsidP="009D2CAF">
      <w:pPr>
        <w:pStyle w:val="Heading2"/>
      </w:pPr>
      <w:bookmarkStart w:id="15" w:name="_Toc67320754"/>
      <w:r>
        <w:t>Start</w:t>
      </w:r>
      <w:r w:rsidR="00D81857" w:rsidRPr="0063749B">
        <w:t xml:space="preserve"> date &amp; </w:t>
      </w:r>
      <w:r w:rsidR="00E21553">
        <w:t>p</w:t>
      </w:r>
      <w:r w:rsidR="00D81857" w:rsidRPr="0063749B">
        <w:t xml:space="preserve">eriod of </w:t>
      </w:r>
      <w:r w:rsidR="006B423E" w:rsidRPr="0063749B">
        <w:t>implementation</w:t>
      </w:r>
      <w:r w:rsidR="00C77E2E" w:rsidRPr="0063749B">
        <w:t xml:space="preserve"> of tasks</w:t>
      </w:r>
      <w:bookmarkEnd w:id="15"/>
    </w:p>
    <w:p w14:paraId="62529B80" w14:textId="3EC4BC09" w:rsidR="005D5086" w:rsidRDefault="00D81857" w:rsidP="005D5086">
      <w:pPr>
        <w:rPr>
          <w:rFonts w:ascii="Times New Roman" w:hAnsi="Times New Roman"/>
          <w:sz w:val="22"/>
          <w:szCs w:val="22"/>
        </w:rPr>
      </w:pPr>
      <w:r w:rsidRPr="0063749B">
        <w:rPr>
          <w:rFonts w:ascii="Times New Roman" w:hAnsi="Times New Roman"/>
          <w:sz w:val="22"/>
          <w:szCs w:val="22"/>
        </w:rPr>
        <w:t xml:space="preserve">The intended </w:t>
      </w:r>
      <w:r w:rsidR="00875B1B">
        <w:rPr>
          <w:rFonts w:ascii="Times New Roman" w:hAnsi="Times New Roman"/>
          <w:sz w:val="22"/>
          <w:szCs w:val="22"/>
        </w:rPr>
        <w:t>start</w:t>
      </w:r>
      <w:r w:rsidR="00FD0AEE">
        <w:rPr>
          <w:rFonts w:ascii="Times New Roman" w:hAnsi="Times New Roman"/>
          <w:sz w:val="22"/>
          <w:szCs w:val="22"/>
        </w:rPr>
        <w:t xml:space="preserve"> date </w:t>
      </w:r>
      <w:r w:rsidR="00FD0AEE" w:rsidRPr="00FD0AEE">
        <w:rPr>
          <w:rFonts w:ascii="Times New Roman" w:hAnsi="Times New Roman"/>
          <w:sz w:val="22"/>
          <w:szCs w:val="22"/>
        </w:rPr>
        <w:t xml:space="preserve">is </w:t>
      </w:r>
      <w:r w:rsidR="00A5188A">
        <w:rPr>
          <w:rFonts w:ascii="Times New Roman" w:hAnsi="Times New Roman"/>
          <w:sz w:val="22"/>
          <w:szCs w:val="22"/>
        </w:rPr>
        <w:t xml:space="preserve">January 25, </w:t>
      </w:r>
      <w:proofErr w:type="gramStart"/>
      <w:r w:rsidR="00A5188A">
        <w:rPr>
          <w:rFonts w:ascii="Times New Roman" w:hAnsi="Times New Roman"/>
          <w:sz w:val="22"/>
          <w:szCs w:val="22"/>
        </w:rPr>
        <w:t>2024</w:t>
      </w:r>
      <w:proofErr w:type="gramEnd"/>
      <w:r w:rsidRPr="00FD0AEE">
        <w:rPr>
          <w:rFonts w:ascii="Times New Roman" w:hAnsi="Times New Roman"/>
          <w:sz w:val="22"/>
          <w:szCs w:val="22"/>
        </w:rPr>
        <w:t xml:space="preserve"> and</w:t>
      </w:r>
      <w:r w:rsidRPr="0063749B">
        <w:rPr>
          <w:rFonts w:ascii="Times New Roman" w:hAnsi="Times New Roman"/>
          <w:sz w:val="22"/>
          <w:szCs w:val="22"/>
        </w:rPr>
        <w:t xml:space="preserve"> the period of </w:t>
      </w:r>
      <w:r w:rsidR="006B423E" w:rsidRPr="0063749B">
        <w:rPr>
          <w:rFonts w:ascii="Times New Roman" w:hAnsi="Times New Roman"/>
          <w:sz w:val="22"/>
          <w:szCs w:val="22"/>
        </w:rPr>
        <w:t>implementation</w:t>
      </w:r>
      <w:r w:rsidR="00FD0AEE">
        <w:rPr>
          <w:rFonts w:ascii="Times New Roman" w:hAnsi="Times New Roman"/>
          <w:sz w:val="22"/>
          <w:szCs w:val="22"/>
        </w:rPr>
        <w:t xml:space="preserve"> of the contract will be </w:t>
      </w:r>
      <w:r w:rsidR="00CA795D">
        <w:rPr>
          <w:rFonts w:ascii="Times New Roman" w:hAnsi="Times New Roman"/>
          <w:sz w:val="22"/>
          <w:szCs w:val="22"/>
        </w:rPr>
        <w:t xml:space="preserve">finished on </w:t>
      </w:r>
      <w:r w:rsidR="00A5188A">
        <w:rPr>
          <w:rFonts w:ascii="Times New Roman" w:hAnsi="Times New Roman"/>
          <w:sz w:val="22"/>
          <w:szCs w:val="22"/>
        </w:rPr>
        <w:t>October 31, 2024.</w:t>
      </w:r>
    </w:p>
    <w:p w14:paraId="16246341" w14:textId="77777777" w:rsidR="00D81857" w:rsidRPr="0063749B" w:rsidRDefault="00D81857" w:rsidP="008A65FE">
      <w:pPr>
        <w:pStyle w:val="Heading1"/>
      </w:pPr>
      <w:bookmarkStart w:id="16" w:name="_Toc67320755"/>
      <w:r w:rsidRPr="0063749B">
        <w:lastRenderedPageBreak/>
        <w:t>REQUIREMENTS</w:t>
      </w:r>
      <w:bookmarkEnd w:id="16"/>
    </w:p>
    <w:p w14:paraId="0D0081B8" w14:textId="77777777" w:rsidR="00D81857" w:rsidRDefault="00875B1B" w:rsidP="009D2CAF">
      <w:pPr>
        <w:pStyle w:val="Heading2"/>
      </w:pPr>
      <w:bookmarkStart w:id="17" w:name="_Toc67320756"/>
      <w:r>
        <w:t>Staff</w:t>
      </w:r>
      <w:bookmarkEnd w:id="17"/>
    </w:p>
    <w:p w14:paraId="677D1FCC" w14:textId="77777777" w:rsidR="00C7526D" w:rsidRPr="00287A5B" w:rsidRDefault="0006795C" w:rsidP="00C7526D">
      <w:pPr>
        <w:autoSpaceDE w:val="0"/>
        <w:autoSpaceDN w:val="0"/>
        <w:adjustRightInd w:val="0"/>
        <w:rPr>
          <w:rFonts w:ascii="Times New Roman" w:hAnsi="Times New Roman"/>
          <w:sz w:val="22"/>
          <w:szCs w:val="22"/>
        </w:rPr>
      </w:pPr>
      <w:r w:rsidRPr="00287A5B">
        <w:rPr>
          <w:rFonts w:ascii="Times New Roman" w:hAnsi="Times New Roman"/>
          <w:sz w:val="22"/>
          <w:szCs w:val="22"/>
        </w:rPr>
        <w:t xml:space="preserve">Note that civil servants and other staff of the public administration of the </w:t>
      </w:r>
      <w:r w:rsidR="001C7648">
        <w:rPr>
          <w:rFonts w:ascii="Times New Roman" w:hAnsi="Times New Roman"/>
          <w:sz w:val="22"/>
          <w:szCs w:val="22"/>
        </w:rPr>
        <w:t>partner</w:t>
      </w:r>
      <w:r w:rsidRPr="00287A5B">
        <w:rPr>
          <w:rFonts w:ascii="Times New Roman" w:hAnsi="Times New Roman"/>
          <w:sz w:val="22"/>
          <w:szCs w:val="22"/>
        </w:rPr>
        <w:t xml:space="preserve"> country</w:t>
      </w:r>
      <w:r w:rsidR="000717C4">
        <w:rPr>
          <w:rFonts w:ascii="Times New Roman" w:hAnsi="Times New Roman"/>
          <w:sz w:val="22"/>
          <w:szCs w:val="22"/>
        </w:rPr>
        <w:t xml:space="preserve">, or of </w:t>
      </w:r>
      <w:r w:rsidR="000717C4" w:rsidRPr="00253608">
        <w:rPr>
          <w:rFonts w:ascii="Times New Roman" w:hAnsi="Times New Roman"/>
          <w:sz w:val="22"/>
          <w:szCs w:val="22"/>
        </w:rPr>
        <w:t>international/regional organisations based in the country,</w:t>
      </w:r>
      <w:r w:rsidRPr="00287A5B">
        <w:rPr>
          <w:rFonts w:ascii="Times New Roman" w:hAnsi="Times New Roman"/>
          <w:sz w:val="22"/>
          <w:szCs w:val="22"/>
        </w:rPr>
        <w:t xml:space="preserve"> </w:t>
      </w:r>
      <w:r w:rsidR="00EC428E">
        <w:rPr>
          <w:rFonts w:ascii="Times New Roman" w:hAnsi="Times New Roman"/>
          <w:sz w:val="22"/>
          <w:szCs w:val="22"/>
        </w:rPr>
        <w:t xml:space="preserve">shall only be approved to work as experts if well justified. The justification should be submitted with the tender and shall include information on the added value the expert will bring as well as proof that the expert is </w:t>
      </w:r>
      <w:r w:rsidR="006745A0">
        <w:rPr>
          <w:rFonts w:ascii="Times New Roman" w:hAnsi="Times New Roman"/>
          <w:sz w:val="22"/>
          <w:szCs w:val="22"/>
        </w:rPr>
        <w:t>seconded</w:t>
      </w:r>
      <w:r w:rsidR="00EC428E">
        <w:rPr>
          <w:rFonts w:ascii="Times New Roman" w:hAnsi="Times New Roman"/>
          <w:sz w:val="22"/>
          <w:szCs w:val="22"/>
        </w:rPr>
        <w:t xml:space="preserve"> or on personal leave. </w:t>
      </w:r>
    </w:p>
    <w:p w14:paraId="3BC8567B" w14:textId="77777777" w:rsidR="00EE4808" w:rsidRDefault="00EE4808" w:rsidP="00D14B37">
      <w:pPr>
        <w:pStyle w:val="Heading3"/>
        <w:keepNext w:val="0"/>
        <w:numPr>
          <w:ilvl w:val="2"/>
          <w:numId w:val="19"/>
        </w:numPr>
        <w:spacing w:after="120"/>
        <w:ind w:left="567" w:hanging="567"/>
      </w:pPr>
      <w:r>
        <w:t>Key experts</w:t>
      </w:r>
    </w:p>
    <w:p w14:paraId="6ED1F055" w14:textId="77777777" w:rsidR="00EE4808" w:rsidRPr="00E07C4D" w:rsidRDefault="00EE4808" w:rsidP="00DA2ED8">
      <w:pPr>
        <w:tabs>
          <w:tab w:val="left" w:pos="1134"/>
        </w:tabs>
        <w:spacing w:after="120"/>
        <w:rPr>
          <w:rFonts w:ascii="Times New Roman" w:hAnsi="Times New Roman"/>
          <w:sz w:val="22"/>
          <w:szCs w:val="22"/>
          <w:u w:val="single"/>
        </w:rPr>
      </w:pPr>
      <w:r w:rsidRPr="00E07C4D">
        <w:rPr>
          <w:rFonts w:ascii="Times New Roman" w:hAnsi="Times New Roman"/>
          <w:sz w:val="22"/>
          <w:szCs w:val="22"/>
          <w:u w:val="single"/>
        </w:rPr>
        <w:t>Qualifications and skills</w:t>
      </w:r>
    </w:p>
    <w:p w14:paraId="48890826" w14:textId="2728324B" w:rsidR="001428BD" w:rsidRDefault="00A5188A" w:rsidP="00D14B37">
      <w:pPr>
        <w:pStyle w:val="ListParagraph"/>
        <w:numPr>
          <w:ilvl w:val="0"/>
          <w:numId w:val="22"/>
        </w:numPr>
        <w:tabs>
          <w:tab w:val="left" w:pos="360"/>
        </w:tabs>
        <w:rPr>
          <w:rFonts w:ascii="Times New Roman" w:hAnsi="Times New Roman"/>
        </w:rPr>
      </w:pPr>
      <w:r w:rsidRPr="001428BD">
        <w:rPr>
          <w:rFonts w:ascii="Times New Roman" w:hAnsi="Times New Roman"/>
        </w:rPr>
        <w:t xml:space="preserve">Master’s degree in </w:t>
      </w:r>
      <w:r>
        <w:rPr>
          <w:rFonts w:ascii="Times New Roman" w:hAnsi="Times New Roman"/>
        </w:rPr>
        <w:t>communication sciences</w:t>
      </w:r>
      <w:r w:rsidR="001428BD" w:rsidRPr="001428BD">
        <w:rPr>
          <w:rFonts w:ascii="Times New Roman" w:hAnsi="Times New Roman"/>
        </w:rPr>
        <w:t xml:space="preserve"> or other related </w:t>
      </w:r>
      <w:r w:rsidR="00197C2A" w:rsidRPr="001428BD">
        <w:rPr>
          <w:rFonts w:ascii="Times New Roman" w:hAnsi="Times New Roman"/>
        </w:rPr>
        <w:t>areas.</w:t>
      </w:r>
      <w:r w:rsidR="001428BD" w:rsidRPr="001428BD">
        <w:rPr>
          <w:rFonts w:ascii="Times New Roman" w:hAnsi="Times New Roman"/>
        </w:rPr>
        <w:t xml:space="preserve"> </w:t>
      </w:r>
    </w:p>
    <w:p w14:paraId="4C0A8660" w14:textId="7D72CDDA"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 xml:space="preserve">Proven expertise in </w:t>
      </w:r>
      <w:r w:rsidR="00A5188A">
        <w:rPr>
          <w:rFonts w:ascii="Times New Roman" w:hAnsi="Times New Roman"/>
        </w:rPr>
        <w:t>media, journalism, PR actions</w:t>
      </w:r>
      <w:r w:rsidRPr="001428BD">
        <w:rPr>
          <w:rFonts w:ascii="Times New Roman" w:hAnsi="Times New Roman"/>
        </w:rPr>
        <w:t xml:space="preserve"> or similar assignments.</w:t>
      </w:r>
    </w:p>
    <w:p w14:paraId="73489316"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Good analytical and writing skills.</w:t>
      </w:r>
    </w:p>
    <w:p w14:paraId="423FB884"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Proficiency in report drafting.</w:t>
      </w:r>
    </w:p>
    <w:p w14:paraId="21966DCE" w14:textId="77777777" w:rsidR="001428BD" w:rsidRP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Ability to work in a team and to perform in respect of deadlines.</w:t>
      </w:r>
    </w:p>
    <w:p w14:paraId="1A4071F8" w14:textId="77777777" w:rsidR="00EE4808" w:rsidRPr="00E07C4D" w:rsidRDefault="00EE4808" w:rsidP="00EE4808">
      <w:pPr>
        <w:tabs>
          <w:tab w:val="left" w:pos="360"/>
        </w:tabs>
        <w:spacing w:after="0"/>
        <w:ind w:left="360"/>
        <w:jc w:val="left"/>
        <w:rPr>
          <w:rFonts w:ascii="Times New Roman" w:hAnsi="Times New Roman"/>
          <w:sz w:val="22"/>
          <w:szCs w:val="22"/>
        </w:rPr>
      </w:pPr>
    </w:p>
    <w:p w14:paraId="3560F62F" w14:textId="77777777" w:rsidR="00EE4808" w:rsidRPr="00E07C4D" w:rsidRDefault="00EE4808" w:rsidP="00DA2ED8">
      <w:pPr>
        <w:spacing w:after="120"/>
        <w:rPr>
          <w:rFonts w:ascii="Times New Roman" w:hAnsi="Times New Roman"/>
          <w:sz w:val="22"/>
          <w:szCs w:val="22"/>
          <w:u w:val="single"/>
        </w:rPr>
      </w:pPr>
      <w:r w:rsidRPr="00E07C4D">
        <w:rPr>
          <w:rFonts w:ascii="Times New Roman" w:hAnsi="Times New Roman"/>
          <w:sz w:val="22"/>
          <w:szCs w:val="22"/>
          <w:u w:val="single"/>
        </w:rPr>
        <w:t>General professional experience</w:t>
      </w:r>
    </w:p>
    <w:p w14:paraId="45DE6FE1" w14:textId="71EE7CF1" w:rsidR="00EE4808" w:rsidRPr="00DA2ED8" w:rsidRDefault="00EE4808" w:rsidP="00D14B37">
      <w:pPr>
        <w:pStyle w:val="ListParagraph"/>
        <w:numPr>
          <w:ilvl w:val="0"/>
          <w:numId w:val="20"/>
        </w:numPr>
        <w:spacing w:after="120"/>
        <w:rPr>
          <w:rFonts w:ascii="Times New Roman" w:hAnsi="Times New Roman"/>
        </w:rPr>
      </w:pPr>
      <w:r>
        <w:rPr>
          <w:rFonts w:ascii="Times New Roman" w:hAnsi="Times New Roman"/>
        </w:rPr>
        <w:t>Similar work experience with EU funded projects</w:t>
      </w:r>
    </w:p>
    <w:p w14:paraId="20DA3938" w14:textId="1BA56C68" w:rsidR="00EE4808" w:rsidRDefault="00EE4808" w:rsidP="00EE4808">
      <w:pPr>
        <w:keepNext/>
        <w:keepLines/>
        <w:rPr>
          <w:rFonts w:ascii="Times New Roman" w:hAnsi="Times New Roman"/>
          <w:sz w:val="22"/>
          <w:szCs w:val="22"/>
        </w:rPr>
      </w:pPr>
      <w:r>
        <w:rPr>
          <w:rFonts w:ascii="Times New Roman" w:hAnsi="Times New Roman"/>
          <w:sz w:val="22"/>
          <w:szCs w:val="22"/>
        </w:rPr>
        <w:t>The expert</w:t>
      </w:r>
      <w:r w:rsidRPr="00D84B28">
        <w:rPr>
          <w:rFonts w:ascii="Times New Roman" w:hAnsi="Times New Roman"/>
          <w:sz w:val="22"/>
          <w:szCs w:val="22"/>
        </w:rPr>
        <w:t xml:space="preserve"> must be independent and free from conflicts of interest in the responsibilities they take on</w:t>
      </w:r>
      <w:r w:rsidR="009E53AB">
        <w:rPr>
          <w:rFonts w:ascii="Times New Roman" w:hAnsi="Times New Roman"/>
          <w:sz w:val="22"/>
          <w:szCs w:val="22"/>
        </w:rPr>
        <w:t>.</w:t>
      </w:r>
    </w:p>
    <w:p w14:paraId="1565DE09" w14:textId="4795E574" w:rsidR="001428BD" w:rsidRDefault="001428BD" w:rsidP="00DA2ED8">
      <w:pPr>
        <w:pStyle w:val="Heading2"/>
        <w:spacing w:before="0" w:after="120"/>
      </w:pPr>
      <w:r>
        <w:t>The Proposal</w:t>
      </w:r>
    </w:p>
    <w:p w14:paraId="17D3E104" w14:textId="6F0F6D7E"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The</w:t>
      </w:r>
      <w:r w:rsidRPr="001428BD">
        <w:rPr>
          <w:rFonts w:ascii="Times New Roman" w:hAnsi="Times New Roman"/>
          <w:spacing w:val="-11"/>
          <w:sz w:val="22"/>
          <w:szCs w:val="22"/>
        </w:rPr>
        <w:t xml:space="preserve"> </w:t>
      </w:r>
      <w:r w:rsidRPr="001428BD">
        <w:rPr>
          <w:rFonts w:ascii="Times New Roman" w:hAnsi="Times New Roman"/>
          <w:sz w:val="22"/>
          <w:szCs w:val="22"/>
        </w:rPr>
        <w:t>expert</w:t>
      </w:r>
      <w:r w:rsidRPr="001428BD">
        <w:rPr>
          <w:rFonts w:ascii="Times New Roman" w:hAnsi="Times New Roman"/>
          <w:spacing w:val="-4"/>
          <w:sz w:val="22"/>
          <w:szCs w:val="22"/>
        </w:rPr>
        <w:t xml:space="preserve"> </w:t>
      </w:r>
      <w:r w:rsidRPr="001428BD">
        <w:rPr>
          <w:rFonts w:ascii="Times New Roman" w:hAnsi="Times New Roman"/>
          <w:sz w:val="22"/>
          <w:szCs w:val="22"/>
        </w:rPr>
        <w:t>is</w:t>
      </w:r>
      <w:r w:rsidRPr="001428BD">
        <w:rPr>
          <w:rFonts w:ascii="Times New Roman" w:hAnsi="Times New Roman"/>
          <w:spacing w:val="-5"/>
          <w:sz w:val="22"/>
          <w:szCs w:val="22"/>
        </w:rPr>
        <w:t xml:space="preserve"> </w:t>
      </w:r>
      <w:r w:rsidRPr="001428BD">
        <w:rPr>
          <w:rFonts w:ascii="Times New Roman" w:hAnsi="Times New Roman"/>
          <w:sz w:val="22"/>
          <w:szCs w:val="22"/>
        </w:rPr>
        <w:t>expected</w:t>
      </w:r>
      <w:r w:rsidRPr="001428BD">
        <w:rPr>
          <w:rFonts w:ascii="Times New Roman" w:hAnsi="Times New Roman"/>
          <w:spacing w:val="-4"/>
          <w:sz w:val="22"/>
          <w:szCs w:val="22"/>
        </w:rPr>
        <w:t xml:space="preserve"> </w:t>
      </w:r>
      <w:r w:rsidRPr="001428BD">
        <w:rPr>
          <w:rFonts w:ascii="Times New Roman" w:hAnsi="Times New Roman"/>
          <w:sz w:val="22"/>
          <w:szCs w:val="22"/>
        </w:rPr>
        <w:t>to</w:t>
      </w:r>
      <w:r w:rsidRPr="001428BD">
        <w:rPr>
          <w:rFonts w:ascii="Times New Roman" w:hAnsi="Times New Roman"/>
          <w:spacing w:val="-3"/>
          <w:sz w:val="22"/>
          <w:szCs w:val="22"/>
        </w:rPr>
        <w:t xml:space="preserve"> </w:t>
      </w:r>
      <w:r w:rsidRPr="001428BD">
        <w:rPr>
          <w:rFonts w:ascii="Times New Roman" w:hAnsi="Times New Roman"/>
          <w:sz w:val="22"/>
          <w:szCs w:val="22"/>
        </w:rPr>
        <w:t>submit</w:t>
      </w:r>
      <w:r w:rsidRPr="001428BD">
        <w:rPr>
          <w:rFonts w:ascii="Times New Roman" w:hAnsi="Times New Roman"/>
          <w:spacing w:val="-2"/>
          <w:sz w:val="22"/>
          <w:szCs w:val="22"/>
        </w:rPr>
        <w:t xml:space="preserve"> </w:t>
      </w:r>
      <w:r w:rsidRPr="001428BD">
        <w:rPr>
          <w:rFonts w:ascii="Times New Roman" w:hAnsi="Times New Roman"/>
          <w:sz w:val="22"/>
          <w:szCs w:val="22"/>
        </w:rPr>
        <w:t xml:space="preserve">the following documents: </w:t>
      </w:r>
    </w:p>
    <w:p w14:paraId="366C22CE" w14:textId="7EAA76A7" w:rsidR="001428BD" w:rsidRPr="001428BD" w:rsidRDefault="001428BD"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sidRPr="001428BD">
        <w:rPr>
          <w:rFonts w:ascii="Times New Roman" w:hAnsi="Times New Roman" w:cs="Times New Roman"/>
        </w:rPr>
        <w:t>Curriculum Vitae</w:t>
      </w:r>
    </w:p>
    <w:p w14:paraId="392F2478" w14:textId="67DC6A94" w:rsidR="001428BD" w:rsidRDefault="001428BD"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sidRPr="001428BD">
        <w:rPr>
          <w:rFonts w:ascii="Times New Roman" w:hAnsi="Times New Roman" w:cs="Times New Roman"/>
        </w:rPr>
        <w:t>Financial</w:t>
      </w:r>
      <w:r w:rsidRPr="001428BD">
        <w:rPr>
          <w:rFonts w:ascii="Times New Roman" w:hAnsi="Times New Roman" w:cs="Times New Roman"/>
          <w:spacing w:val="-7"/>
        </w:rPr>
        <w:t xml:space="preserve"> </w:t>
      </w:r>
      <w:r w:rsidRPr="001428BD">
        <w:rPr>
          <w:rFonts w:ascii="Times New Roman" w:hAnsi="Times New Roman" w:cs="Times New Roman"/>
        </w:rPr>
        <w:t>offer</w:t>
      </w:r>
      <w:r w:rsidRPr="001428BD">
        <w:rPr>
          <w:rFonts w:ascii="Times New Roman" w:hAnsi="Times New Roman" w:cs="Times New Roman"/>
          <w:spacing w:val="-5"/>
        </w:rPr>
        <w:t xml:space="preserve"> </w:t>
      </w:r>
      <w:r w:rsidRPr="001428BD">
        <w:rPr>
          <w:rFonts w:ascii="Times New Roman" w:hAnsi="Times New Roman" w:cs="Times New Roman"/>
        </w:rPr>
        <w:t>which</w:t>
      </w:r>
      <w:r w:rsidRPr="001428BD">
        <w:rPr>
          <w:rFonts w:ascii="Times New Roman" w:hAnsi="Times New Roman" w:cs="Times New Roman"/>
          <w:spacing w:val="-6"/>
        </w:rPr>
        <w:t xml:space="preserve"> </w:t>
      </w:r>
      <w:r w:rsidRPr="001428BD">
        <w:rPr>
          <w:rFonts w:ascii="Times New Roman" w:hAnsi="Times New Roman" w:cs="Times New Roman"/>
        </w:rPr>
        <w:t>indicates</w:t>
      </w:r>
      <w:r w:rsidRPr="001428BD">
        <w:rPr>
          <w:rFonts w:ascii="Times New Roman" w:hAnsi="Times New Roman" w:cs="Times New Roman"/>
          <w:spacing w:val="-6"/>
        </w:rPr>
        <w:t xml:space="preserve"> </w:t>
      </w:r>
      <w:r w:rsidRPr="001428BD">
        <w:rPr>
          <w:rFonts w:ascii="Times New Roman" w:hAnsi="Times New Roman" w:cs="Times New Roman"/>
        </w:rPr>
        <w:t>the</w:t>
      </w:r>
      <w:r w:rsidRPr="001428BD">
        <w:rPr>
          <w:rFonts w:ascii="Times New Roman" w:hAnsi="Times New Roman" w:cs="Times New Roman"/>
          <w:spacing w:val="-8"/>
        </w:rPr>
        <w:t xml:space="preserve"> </w:t>
      </w:r>
      <w:r w:rsidRPr="001428BD">
        <w:rPr>
          <w:rFonts w:ascii="Times New Roman" w:hAnsi="Times New Roman" w:cs="Times New Roman"/>
        </w:rPr>
        <w:t>fee</w:t>
      </w:r>
      <w:r w:rsidRPr="001428BD">
        <w:rPr>
          <w:rFonts w:ascii="Times New Roman" w:hAnsi="Times New Roman" w:cs="Times New Roman"/>
          <w:spacing w:val="-3"/>
        </w:rPr>
        <w:t xml:space="preserve"> </w:t>
      </w:r>
      <w:r w:rsidRPr="001428BD">
        <w:rPr>
          <w:rFonts w:ascii="Times New Roman" w:hAnsi="Times New Roman" w:cs="Times New Roman"/>
        </w:rPr>
        <w:t>per day</w:t>
      </w:r>
      <w:r w:rsidRPr="001428BD">
        <w:rPr>
          <w:rFonts w:ascii="Times New Roman" w:hAnsi="Times New Roman" w:cs="Times New Roman"/>
          <w:spacing w:val="-3"/>
        </w:rPr>
        <w:t xml:space="preserve"> </w:t>
      </w:r>
      <w:r w:rsidRPr="001428BD">
        <w:rPr>
          <w:rFonts w:ascii="Times New Roman" w:hAnsi="Times New Roman" w:cs="Times New Roman"/>
        </w:rPr>
        <w:t>for</w:t>
      </w:r>
      <w:r w:rsidRPr="001428BD">
        <w:rPr>
          <w:rFonts w:ascii="Times New Roman" w:hAnsi="Times New Roman" w:cs="Times New Roman"/>
          <w:spacing w:val="-3"/>
        </w:rPr>
        <w:t xml:space="preserve"> </w:t>
      </w:r>
      <w:r w:rsidRPr="001428BD">
        <w:rPr>
          <w:rFonts w:ascii="Times New Roman" w:hAnsi="Times New Roman" w:cs="Times New Roman"/>
        </w:rPr>
        <w:t>this</w:t>
      </w:r>
      <w:r w:rsidRPr="001428BD">
        <w:rPr>
          <w:rFonts w:ascii="Times New Roman" w:hAnsi="Times New Roman" w:cs="Times New Roman"/>
          <w:spacing w:val="-2"/>
        </w:rPr>
        <w:t xml:space="preserve"> </w:t>
      </w:r>
      <w:r w:rsidRPr="001428BD">
        <w:rPr>
          <w:rFonts w:ascii="Times New Roman" w:hAnsi="Times New Roman" w:cs="Times New Roman"/>
        </w:rPr>
        <w:t>duty</w:t>
      </w:r>
      <w:r w:rsidRPr="001428BD">
        <w:rPr>
          <w:rFonts w:ascii="Times New Roman" w:hAnsi="Times New Roman" w:cs="Times New Roman"/>
          <w:spacing w:val="-2"/>
        </w:rPr>
        <w:t xml:space="preserve"> </w:t>
      </w:r>
      <w:r w:rsidRPr="001428BD">
        <w:rPr>
          <w:rFonts w:ascii="Times New Roman" w:hAnsi="Times New Roman" w:cs="Times New Roman"/>
        </w:rPr>
        <w:t>(in</w:t>
      </w:r>
      <w:r w:rsidRPr="001428BD">
        <w:rPr>
          <w:rFonts w:ascii="Times New Roman" w:hAnsi="Times New Roman" w:cs="Times New Roman"/>
          <w:spacing w:val="-4"/>
        </w:rPr>
        <w:t xml:space="preserve"> </w:t>
      </w:r>
      <w:r w:rsidRPr="001428BD">
        <w:rPr>
          <w:rFonts w:ascii="Times New Roman" w:hAnsi="Times New Roman" w:cs="Times New Roman"/>
        </w:rPr>
        <w:t>Euro).</w:t>
      </w:r>
      <w:r w:rsidRPr="001428BD">
        <w:rPr>
          <w:rFonts w:ascii="Times New Roman" w:hAnsi="Times New Roman" w:cs="Times New Roman"/>
          <w:spacing w:val="-4"/>
        </w:rPr>
        <w:t xml:space="preserve"> </w:t>
      </w:r>
      <w:r w:rsidRPr="001428BD">
        <w:rPr>
          <w:rFonts w:ascii="Times New Roman" w:hAnsi="Times New Roman" w:cs="Times New Roman"/>
        </w:rPr>
        <w:t>The</w:t>
      </w:r>
      <w:r w:rsidRPr="001428BD">
        <w:rPr>
          <w:rFonts w:ascii="Times New Roman" w:hAnsi="Times New Roman" w:cs="Times New Roman"/>
          <w:spacing w:val="-3"/>
        </w:rPr>
        <w:t xml:space="preserve"> </w:t>
      </w:r>
      <w:r w:rsidRPr="001428BD">
        <w:rPr>
          <w:rFonts w:ascii="Times New Roman" w:hAnsi="Times New Roman" w:cs="Times New Roman"/>
        </w:rPr>
        <w:t>service</w:t>
      </w:r>
      <w:r w:rsidRPr="001428BD">
        <w:rPr>
          <w:rFonts w:ascii="Times New Roman" w:hAnsi="Times New Roman" w:cs="Times New Roman"/>
          <w:spacing w:val="-3"/>
        </w:rPr>
        <w:t xml:space="preserve"> </w:t>
      </w:r>
      <w:r w:rsidRPr="001428BD">
        <w:rPr>
          <w:rFonts w:ascii="Times New Roman" w:hAnsi="Times New Roman" w:cs="Times New Roman"/>
        </w:rPr>
        <w:t>provider</w:t>
      </w:r>
      <w:r w:rsidRPr="001428BD">
        <w:rPr>
          <w:rFonts w:ascii="Times New Roman" w:hAnsi="Times New Roman" w:cs="Times New Roman"/>
          <w:spacing w:val="-52"/>
        </w:rPr>
        <w:t xml:space="preserve"> </w:t>
      </w:r>
      <w:r w:rsidRPr="001428BD">
        <w:rPr>
          <w:rFonts w:ascii="Times New Roman" w:hAnsi="Times New Roman" w:cs="Times New Roman"/>
        </w:rPr>
        <w:t>should</w:t>
      </w:r>
      <w:r w:rsidRPr="001428BD">
        <w:rPr>
          <w:rFonts w:ascii="Times New Roman" w:hAnsi="Times New Roman" w:cs="Times New Roman"/>
          <w:spacing w:val="-1"/>
        </w:rPr>
        <w:t xml:space="preserve"> </w:t>
      </w:r>
      <w:r w:rsidRPr="001428BD">
        <w:rPr>
          <w:rFonts w:ascii="Times New Roman" w:hAnsi="Times New Roman" w:cs="Times New Roman"/>
        </w:rPr>
        <w:t>submit</w:t>
      </w:r>
      <w:r w:rsidRPr="001428BD">
        <w:rPr>
          <w:rFonts w:ascii="Times New Roman" w:hAnsi="Times New Roman" w:cs="Times New Roman"/>
          <w:spacing w:val="1"/>
        </w:rPr>
        <w:t xml:space="preserve"> </w:t>
      </w:r>
      <w:r w:rsidRPr="001428BD">
        <w:rPr>
          <w:rFonts w:ascii="Times New Roman" w:hAnsi="Times New Roman" w:cs="Times New Roman"/>
        </w:rPr>
        <w:t>a Financial</w:t>
      </w:r>
      <w:r w:rsidRPr="001428BD">
        <w:rPr>
          <w:rFonts w:ascii="Times New Roman" w:hAnsi="Times New Roman" w:cs="Times New Roman"/>
          <w:spacing w:val="-2"/>
        </w:rPr>
        <w:t xml:space="preserve"> </w:t>
      </w:r>
      <w:r w:rsidRPr="001428BD">
        <w:rPr>
          <w:rFonts w:ascii="Times New Roman" w:hAnsi="Times New Roman" w:cs="Times New Roman"/>
        </w:rPr>
        <w:t>Offer as</w:t>
      </w:r>
      <w:r w:rsidRPr="001428BD">
        <w:rPr>
          <w:rFonts w:ascii="Times New Roman" w:hAnsi="Times New Roman" w:cs="Times New Roman"/>
          <w:spacing w:val="-1"/>
        </w:rPr>
        <w:t xml:space="preserve"> </w:t>
      </w:r>
      <w:r w:rsidRPr="001428BD">
        <w:rPr>
          <w:rFonts w:ascii="Times New Roman" w:hAnsi="Times New Roman" w:cs="Times New Roman"/>
        </w:rPr>
        <w:t>described</w:t>
      </w:r>
      <w:r w:rsidRPr="001428BD">
        <w:rPr>
          <w:rFonts w:ascii="Times New Roman" w:hAnsi="Times New Roman" w:cs="Times New Roman"/>
          <w:spacing w:val="-2"/>
        </w:rPr>
        <w:t xml:space="preserve"> </w:t>
      </w:r>
      <w:r w:rsidRPr="001428BD">
        <w:rPr>
          <w:rFonts w:ascii="Times New Roman" w:hAnsi="Times New Roman" w:cs="Times New Roman"/>
        </w:rPr>
        <w:t>in Annex A.</w:t>
      </w:r>
    </w:p>
    <w:p w14:paraId="5D8B7BC9" w14:textId="77777777" w:rsidR="00A5188A" w:rsidRPr="00DA2ED8" w:rsidRDefault="00A5188A" w:rsidP="00A5188A">
      <w:pPr>
        <w:pStyle w:val="ListParagraph"/>
        <w:widowControl w:val="0"/>
        <w:tabs>
          <w:tab w:val="left" w:pos="1132"/>
          <w:tab w:val="left" w:pos="1133"/>
        </w:tabs>
        <w:autoSpaceDE w:val="0"/>
        <w:autoSpaceDN w:val="0"/>
        <w:ind w:right="115"/>
        <w:rPr>
          <w:rFonts w:ascii="Times New Roman" w:hAnsi="Times New Roman" w:cs="Times New Roman"/>
        </w:rPr>
      </w:pPr>
    </w:p>
    <w:p w14:paraId="36983349" w14:textId="4889B9CE" w:rsidR="001428BD" w:rsidRDefault="001428BD" w:rsidP="001428BD">
      <w:pPr>
        <w:pStyle w:val="Heading2"/>
      </w:pPr>
      <w:r>
        <w:t>The Application process</w:t>
      </w:r>
    </w:p>
    <w:p w14:paraId="5F2871FC" w14:textId="7EC358CD" w:rsidR="001428BD" w:rsidRPr="001428BD" w:rsidRDefault="001428BD" w:rsidP="001428BD">
      <w:pPr>
        <w:spacing w:after="120"/>
        <w:rPr>
          <w:rFonts w:ascii="Times New Roman" w:hAnsi="Times New Roman"/>
          <w:sz w:val="22"/>
          <w:szCs w:val="22"/>
        </w:rPr>
      </w:pPr>
      <w:r w:rsidRPr="001428BD">
        <w:rPr>
          <w:rFonts w:ascii="Times New Roman" w:hAnsi="Times New Roman"/>
          <w:sz w:val="22"/>
          <w:szCs w:val="22"/>
        </w:rPr>
        <w:t>The</w:t>
      </w:r>
      <w:r w:rsidRPr="001428BD">
        <w:rPr>
          <w:rFonts w:ascii="Times New Roman" w:hAnsi="Times New Roman"/>
          <w:spacing w:val="-2"/>
          <w:sz w:val="22"/>
          <w:szCs w:val="22"/>
        </w:rPr>
        <w:t xml:space="preserve"> </w:t>
      </w:r>
      <w:r w:rsidRPr="001428BD">
        <w:rPr>
          <w:rFonts w:ascii="Times New Roman" w:hAnsi="Times New Roman"/>
          <w:sz w:val="22"/>
          <w:szCs w:val="22"/>
        </w:rPr>
        <w:t>deadline</w:t>
      </w:r>
      <w:r w:rsidRPr="001428BD">
        <w:rPr>
          <w:rFonts w:ascii="Times New Roman" w:hAnsi="Times New Roman"/>
          <w:spacing w:val="-3"/>
          <w:sz w:val="22"/>
          <w:szCs w:val="22"/>
        </w:rPr>
        <w:t xml:space="preserve"> </w:t>
      </w:r>
      <w:r w:rsidRPr="001428BD">
        <w:rPr>
          <w:rFonts w:ascii="Times New Roman" w:hAnsi="Times New Roman"/>
          <w:sz w:val="22"/>
          <w:szCs w:val="22"/>
        </w:rPr>
        <w:t>for</w:t>
      </w:r>
      <w:r w:rsidRPr="001428BD">
        <w:rPr>
          <w:rFonts w:ascii="Times New Roman" w:hAnsi="Times New Roman"/>
          <w:spacing w:val="-3"/>
          <w:sz w:val="22"/>
          <w:szCs w:val="22"/>
        </w:rPr>
        <w:t xml:space="preserve"> </w:t>
      </w:r>
      <w:r w:rsidRPr="001428BD">
        <w:rPr>
          <w:rFonts w:ascii="Times New Roman" w:hAnsi="Times New Roman"/>
          <w:sz w:val="22"/>
          <w:szCs w:val="22"/>
        </w:rPr>
        <w:t>submission</w:t>
      </w:r>
      <w:r w:rsidRPr="001428BD">
        <w:rPr>
          <w:rFonts w:ascii="Times New Roman" w:hAnsi="Times New Roman"/>
          <w:spacing w:val="-1"/>
          <w:sz w:val="22"/>
          <w:szCs w:val="22"/>
        </w:rPr>
        <w:t xml:space="preserve"> </w:t>
      </w:r>
      <w:r w:rsidRPr="001428BD">
        <w:rPr>
          <w:rFonts w:ascii="Times New Roman" w:hAnsi="Times New Roman"/>
          <w:sz w:val="22"/>
          <w:szCs w:val="22"/>
        </w:rPr>
        <w:t>of</w:t>
      </w:r>
      <w:r w:rsidRPr="001428BD">
        <w:rPr>
          <w:rFonts w:ascii="Times New Roman" w:hAnsi="Times New Roman"/>
          <w:spacing w:val="-1"/>
          <w:sz w:val="22"/>
          <w:szCs w:val="22"/>
        </w:rPr>
        <w:t xml:space="preserve"> </w:t>
      </w:r>
      <w:r w:rsidRPr="001428BD">
        <w:rPr>
          <w:rFonts w:ascii="Times New Roman" w:hAnsi="Times New Roman"/>
          <w:sz w:val="22"/>
          <w:szCs w:val="22"/>
        </w:rPr>
        <w:t>applications</w:t>
      </w:r>
      <w:r w:rsidRPr="001428BD">
        <w:rPr>
          <w:rFonts w:ascii="Times New Roman" w:hAnsi="Times New Roman"/>
          <w:spacing w:val="-3"/>
          <w:sz w:val="22"/>
          <w:szCs w:val="22"/>
        </w:rPr>
        <w:t xml:space="preserve"> </w:t>
      </w:r>
      <w:r w:rsidRPr="001428BD">
        <w:rPr>
          <w:rFonts w:ascii="Times New Roman" w:hAnsi="Times New Roman"/>
          <w:sz w:val="22"/>
          <w:szCs w:val="22"/>
        </w:rPr>
        <w:t>is</w:t>
      </w:r>
      <w:r w:rsidRPr="001428BD">
        <w:rPr>
          <w:rFonts w:ascii="Times New Roman" w:hAnsi="Times New Roman"/>
          <w:spacing w:val="-1"/>
          <w:sz w:val="22"/>
          <w:szCs w:val="22"/>
        </w:rPr>
        <w:t xml:space="preserve"> </w:t>
      </w:r>
      <w:r w:rsidR="00373DC3">
        <w:rPr>
          <w:rFonts w:ascii="Times New Roman" w:hAnsi="Times New Roman"/>
          <w:b/>
          <w:sz w:val="22"/>
          <w:szCs w:val="22"/>
        </w:rPr>
        <w:t xml:space="preserve">January </w:t>
      </w:r>
      <w:r w:rsidR="00A5188A">
        <w:rPr>
          <w:rFonts w:ascii="Times New Roman" w:hAnsi="Times New Roman"/>
          <w:b/>
          <w:sz w:val="22"/>
          <w:szCs w:val="22"/>
        </w:rPr>
        <w:t>19</w:t>
      </w:r>
      <w:r w:rsidRPr="001428BD">
        <w:rPr>
          <w:rFonts w:ascii="Times New Roman" w:hAnsi="Times New Roman"/>
          <w:b/>
          <w:sz w:val="22"/>
          <w:szCs w:val="22"/>
        </w:rPr>
        <w:t>,</w:t>
      </w:r>
      <w:r w:rsidRPr="001428BD">
        <w:rPr>
          <w:rFonts w:ascii="Times New Roman" w:hAnsi="Times New Roman"/>
          <w:b/>
          <w:spacing w:val="-1"/>
          <w:sz w:val="22"/>
          <w:szCs w:val="22"/>
        </w:rPr>
        <w:t xml:space="preserve"> </w:t>
      </w:r>
      <w:r w:rsidRPr="001428BD">
        <w:rPr>
          <w:rFonts w:ascii="Times New Roman" w:hAnsi="Times New Roman"/>
          <w:b/>
          <w:sz w:val="22"/>
          <w:szCs w:val="22"/>
        </w:rPr>
        <w:t>202</w:t>
      </w:r>
      <w:r w:rsidR="00A5188A">
        <w:rPr>
          <w:rFonts w:ascii="Times New Roman" w:hAnsi="Times New Roman"/>
          <w:b/>
          <w:sz w:val="22"/>
          <w:szCs w:val="22"/>
        </w:rPr>
        <w:t>4</w:t>
      </w:r>
      <w:r w:rsidRPr="001428BD">
        <w:rPr>
          <w:rFonts w:ascii="Times New Roman" w:hAnsi="Times New Roman"/>
          <w:sz w:val="22"/>
          <w:szCs w:val="22"/>
        </w:rPr>
        <w:t>.</w:t>
      </w:r>
    </w:p>
    <w:p w14:paraId="62E033C7" w14:textId="77CA71A7" w:rsidR="001428BD" w:rsidRPr="001428BD" w:rsidRDefault="001428BD" w:rsidP="001428BD">
      <w:pPr>
        <w:pStyle w:val="BodyText"/>
        <w:rPr>
          <w:rFonts w:ascii="Times New Roman" w:hAnsi="Times New Roman"/>
          <w:sz w:val="22"/>
          <w:szCs w:val="22"/>
        </w:rPr>
      </w:pPr>
      <w:r w:rsidRPr="001428BD">
        <w:rPr>
          <w:rFonts w:ascii="Times New Roman" w:hAnsi="Times New Roman"/>
          <w:sz w:val="22"/>
          <w:szCs w:val="22"/>
        </w:rPr>
        <w:t>Applications</w:t>
      </w:r>
      <w:r w:rsidRPr="001428BD">
        <w:rPr>
          <w:rFonts w:ascii="Times New Roman" w:hAnsi="Times New Roman"/>
          <w:spacing w:val="51"/>
          <w:sz w:val="22"/>
          <w:szCs w:val="22"/>
        </w:rPr>
        <w:t xml:space="preserve"> </w:t>
      </w:r>
      <w:r w:rsidRPr="001428BD">
        <w:rPr>
          <w:rFonts w:ascii="Times New Roman" w:hAnsi="Times New Roman"/>
          <w:sz w:val="22"/>
          <w:szCs w:val="22"/>
        </w:rPr>
        <w:t>must</w:t>
      </w:r>
      <w:r w:rsidRPr="001428BD">
        <w:rPr>
          <w:rFonts w:ascii="Times New Roman" w:hAnsi="Times New Roman"/>
          <w:spacing w:val="53"/>
          <w:sz w:val="22"/>
          <w:szCs w:val="22"/>
        </w:rPr>
        <w:t xml:space="preserve"> </w:t>
      </w:r>
      <w:r w:rsidRPr="001428BD">
        <w:rPr>
          <w:rFonts w:ascii="Times New Roman" w:hAnsi="Times New Roman"/>
          <w:sz w:val="22"/>
          <w:szCs w:val="22"/>
        </w:rPr>
        <w:t>be</w:t>
      </w:r>
      <w:r w:rsidRPr="001428BD">
        <w:rPr>
          <w:rFonts w:ascii="Times New Roman" w:hAnsi="Times New Roman"/>
          <w:spacing w:val="51"/>
          <w:sz w:val="22"/>
          <w:szCs w:val="22"/>
        </w:rPr>
        <w:t xml:space="preserve"> </w:t>
      </w:r>
      <w:r w:rsidRPr="001428BD">
        <w:rPr>
          <w:rFonts w:ascii="Times New Roman" w:hAnsi="Times New Roman"/>
          <w:sz w:val="22"/>
          <w:szCs w:val="22"/>
        </w:rPr>
        <w:t>submitted</w:t>
      </w:r>
      <w:r w:rsidRPr="001428BD">
        <w:rPr>
          <w:rFonts w:ascii="Times New Roman" w:hAnsi="Times New Roman"/>
          <w:spacing w:val="52"/>
          <w:sz w:val="22"/>
          <w:szCs w:val="22"/>
        </w:rPr>
        <w:t xml:space="preserve"> </w:t>
      </w:r>
      <w:r w:rsidRPr="001428BD">
        <w:rPr>
          <w:rFonts w:ascii="Times New Roman" w:hAnsi="Times New Roman"/>
          <w:sz w:val="22"/>
          <w:szCs w:val="22"/>
        </w:rPr>
        <w:t>in</w:t>
      </w:r>
      <w:r w:rsidRPr="001428BD">
        <w:rPr>
          <w:rFonts w:ascii="Times New Roman" w:hAnsi="Times New Roman"/>
          <w:spacing w:val="51"/>
          <w:sz w:val="22"/>
          <w:szCs w:val="22"/>
        </w:rPr>
        <w:t xml:space="preserve"> </w:t>
      </w:r>
      <w:r w:rsidRPr="001428BD">
        <w:rPr>
          <w:rFonts w:ascii="Times New Roman" w:hAnsi="Times New Roman"/>
          <w:sz w:val="22"/>
          <w:szCs w:val="22"/>
        </w:rPr>
        <w:t>English</w:t>
      </w:r>
      <w:r w:rsidRPr="001428BD">
        <w:rPr>
          <w:rFonts w:ascii="Times New Roman" w:hAnsi="Times New Roman"/>
          <w:spacing w:val="50"/>
          <w:sz w:val="22"/>
          <w:szCs w:val="22"/>
        </w:rPr>
        <w:t xml:space="preserve"> </w:t>
      </w:r>
      <w:r w:rsidRPr="001428BD">
        <w:rPr>
          <w:rFonts w:ascii="Times New Roman" w:hAnsi="Times New Roman"/>
          <w:sz w:val="22"/>
          <w:szCs w:val="22"/>
        </w:rPr>
        <w:t>to</w:t>
      </w:r>
      <w:r w:rsidRPr="001428BD">
        <w:rPr>
          <w:rFonts w:ascii="Times New Roman" w:hAnsi="Times New Roman"/>
          <w:spacing w:val="51"/>
          <w:sz w:val="22"/>
          <w:szCs w:val="22"/>
        </w:rPr>
        <w:t xml:space="preserve"> </w:t>
      </w:r>
      <w:r w:rsidRPr="001428BD">
        <w:rPr>
          <w:rFonts w:ascii="Times New Roman" w:hAnsi="Times New Roman"/>
          <w:sz w:val="22"/>
          <w:szCs w:val="22"/>
        </w:rPr>
        <w:t>the</w:t>
      </w:r>
      <w:r w:rsidRPr="001428BD">
        <w:rPr>
          <w:rFonts w:ascii="Times New Roman" w:hAnsi="Times New Roman"/>
          <w:spacing w:val="52"/>
          <w:sz w:val="22"/>
          <w:szCs w:val="22"/>
        </w:rPr>
        <w:t xml:space="preserve"> </w:t>
      </w:r>
      <w:r w:rsidRPr="001428BD">
        <w:rPr>
          <w:rFonts w:ascii="Times New Roman" w:hAnsi="Times New Roman"/>
          <w:sz w:val="22"/>
          <w:szCs w:val="22"/>
        </w:rPr>
        <w:t>Contracting</w:t>
      </w:r>
      <w:r w:rsidRPr="001428BD">
        <w:rPr>
          <w:rFonts w:ascii="Times New Roman" w:hAnsi="Times New Roman"/>
          <w:spacing w:val="48"/>
          <w:sz w:val="22"/>
          <w:szCs w:val="22"/>
        </w:rPr>
        <w:t xml:space="preserve"> </w:t>
      </w:r>
      <w:r w:rsidRPr="001428BD">
        <w:rPr>
          <w:rFonts w:ascii="Times New Roman" w:hAnsi="Times New Roman"/>
          <w:sz w:val="22"/>
          <w:szCs w:val="22"/>
        </w:rPr>
        <w:t>Authority</w:t>
      </w:r>
      <w:r w:rsidRPr="001428BD">
        <w:rPr>
          <w:rFonts w:ascii="Times New Roman" w:hAnsi="Times New Roman"/>
          <w:spacing w:val="49"/>
          <w:sz w:val="22"/>
          <w:szCs w:val="22"/>
        </w:rPr>
        <w:t xml:space="preserve"> </w:t>
      </w:r>
      <w:r w:rsidRPr="001428BD">
        <w:rPr>
          <w:rFonts w:ascii="Times New Roman" w:hAnsi="Times New Roman"/>
          <w:sz w:val="22"/>
          <w:szCs w:val="22"/>
        </w:rPr>
        <w:t>in</w:t>
      </w:r>
      <w:r w:rsidRPr="001428BD">
        <w:rPr>
          <w:rFonts w:ascii="Times New Roman" w:hAnsi="Times New Roman"/>
          <w:spacing w:val="51"/>
          <w:sz w:val="22"/>
          <w:szCs w:val="22"/>
        </w:rPr>
        <w:t xml:space="preserve"> </w:t>
      </w:r>
      <w:r w:rsidRPr="001428BD">
        <w:rPr>
          <w:rFonts w:ascii="Times New Roman" w:hAnsi="Times New Roman"/>
          <w:sz w:val="22"/>
          <w:szCs w:val="22"/>
        </w:rPr>
        <w:t>the</w:t>
      </w:r>
      <w:r w:rsidRPr="001428BD">
        <w:rPr>
          <w:rFonts w:ascii="Times New Roman" w:hAnsi="Times New Roman"/>
          <w:spacing w:val="51"/>
          <w:sz w:val="22"/>
          <w:szCs w:val="22"/>
        </w:rPr>
        <w:t xml:space="preserve"> </w:t>
      </w:r>
      <w:r w:rsidRPr="001428BD">
        <w:rPr>
          <w:rFonts w:ascii="Times New Roman" w:hAnsi="Times New Roman"/>
          <w:sz w:val="22"/>
          <w:szCs w:val="22"/>
        </w:rPr>
        <w:t>email</w:t>
      </w:r>
      <w:r w:rsidRPr="001428BD">
        <w:rPr>
          <w:rFonts w:ascii="Times New Roman" w:hAnsi="Times New Roman"/>
          <w:spacing w:val="52"/>
          <w:sz w:val="22"/>
          <w:szCs w:val="22"/>
        </w:rPr>
        <w:t xml:space="preserve"> </w:t>
      </w:r>
      <w:r w:rsidRPr="001428BD">
        <w:rPr>
          <w:rFonts w:ascii="Times New Roman" w:hAnsi="Times New Roman"/>
          <w:sz w:val="22"/>
          <w:szCs w:val="22"/>
        </w:rPr>
        <w:t>address:</w:t>
      </w:r>
      <w:r w:rsidRPr="001428BD">
        <w:rPr>
          <w:rFonts w:ascii="Times New Roman" w:hAnsi="Times New Roman"/>
          <w:spacing w:val="-52"/>
          <w:sz w:val="22"/>
          <w:szCs w:val="22"/>
        </w:rPr>
        <w:t xml:space="preserve"> </w:t>
      </w:r>
      <w:hyperlink r:id="rId10">
        <w:r w:rsidRPr="001428BD">
          <w:rPr>
            <w:rFonts w:ascii="Times New Roman" w:hAnsi="Times New Roman"/>
            <w:color w:val="0000FF"/>
            <w:sz w:val="22"/>
            <w:szCs w:val="22"/>
            <w:u w:val="single" w:color="0000FF"/>
          </w:rPr>
          <w:t>info@togetherforlife.org.al</w:t>
        </w:r>
      </w:hyperlink>
      <w:r w:rsidRPr="001428BD">
        <w:rPr>
          <w:rFonts w:ascii="Times New Roman" w:hAnsi="Times New Roman"/>
          <w:color w:val="0000FF"/>
          <w:spacing w:val="2"/>
          <w:sz w:val="22"/>
          <w:szCs w:val="22"/>
        </w:rPr>
        <w:t xml:space="preserve"> </w:t>
      </w:r>
      <w:r w:rsidRPr="001428BD">
        <w:rPr>
          <w:rFonts w:ascii="Times New Roman" w:hAnsi="Times New Roman"/>
          <w:sz w:val="22"/>
          <w:szCs w:val="22"/>
        </w:rPr>
        <w:t>or</w:t>
      </w:r>
      <w:r w:rsidRPr="001428BD">
        <w:rPr>
          <w:rFonts w:ascii="Times New Roman" w:hAnsi="Times New Roman"/>
          <w:spacing w:val="-1"/>
          <w:sz w:val="22"/>
          <w:szCs w:val="22"/>
        </w:rPr>
        <w:t xml:space="preserve"> </w:t>
      </w:r>
      <w:r w:rsidRPr="001428BD">
        <w:rPr>
          <w:rFonts w:ascii="Times New Roman" w:hAnsi="Times New Roman"/>
          <w:sz w:val="22"/>
          <w:szCs w:val="22"/>
        </w:rPr>
        <w:t>in</w:t>
      </w:r>
      <w:r w:rsidRPr="001428BD">
        <w:rPr>
          <w:rFonts w:ascii="Times New Roman" w:hAnsi="Times New Roman"/>
          <w:spacing w:val="-3"/>
          <w:sz w:val="22"/>
          <w:szCs w:val="22"/>
        </w:rPr>
        <w:t xml:space="preserve"> </w:t>
      </w:r>
      <w:r w:rsidRPr="001428BD">
        <w:rPr>
          <w:rFonts w:ascii="Times New Roman" w:hAnsi="Times New Roman"/>
          <w:sz w:val="22"/>
          <w:szCs w:val="22"/>
        </w:rPr>
        <w:t>the postal</w:t>
      </w:r>
      <w:r w:rsidRPr="001428BD">
        <w:rPr>
          <w:rFonts w:ascii="Times New Roman" w:hAnsi="Times New Roman"/>
          <w:spacing w:val="1"/>
          <w:sz w:val="22"/>
          <w:szCs w:val="22"/>
        </w:rPr>
        <w:t xml:space="preserve"> </w:t>
      </w:r>
      <w:r w:rsidRPr="001428BD">
        <w:rPr>
          <w:rFonts w:ascii="Times New Roman" w:hAnsi="Times New Roman"/>
          <w:sz w:val="22"/>
          <w:szCs w:val="22"/>
        </w:rPr>
        <w:t>address:</w:t>
      </w:r>
    </w:p>
    <w:p w14:paraId="0894D9CE" w14:textId="1FC5EA6A" w:rsidR="001428BD" w:rsidRPr="001428BD" w:rsidRDefault="001428BD" w:rsidP="001428BD">
      <w:pPr>
        <w:pStyle w:val="Heading1"/>
        <w:numPr>
          <w:ilvl w:val="0"/>
          <w:numId w:val="0"/>
        </w:numPr>
        <w:spacing w:before="0" w:after="120"/>
        <w:rPr>
          <w:sz w:val="22"/>
          <w:szCs w:val="22"/>
        </w:rPr>
      </w:pPr>
      <w:bookmarkStart w:id="18" w:name="_Hlk177117464"/>
      <w:r w:rsidRPr="001428BD">
        <w:rPr>
          <w:sz w:val="22"/>
          <w:szCs w:val="22"/>
        </w:rPr>
        <w:t>Together</w:t>
      </w:r>
      <w:r w:rsidRPr="001428BD">
        <w:rPr>
          <w:spacing w:val="-2"/>
          <w:sz w:val="22"/>
          <w:szCs w:val="22"/>
        </w:rPr>
        <w:t xml:space="preserve"> </w:t>
      </w:r>
      <w:r w:rsidRPr="001428BD">
        <w:rPr>
          <w:sz w:val="22"/>
          <w:szCs w:val="22"/>
        </w:rPr>
        <w:t>for Life</w:t>
      </w:r>
    </w:p>
    <w:p w14:paraId="38D63F04" w14:textId="3F2F9552" w:rsidR="00197C2A" w:rsidRPr="00DA2ED8" w:rsidRDefault="001428BD" w:rsidP="00DA2ED8">
      <w:pPr>
        <w:pStyle w:val="BodyText"/>
        <w:rPr>
          <w:rFonts w:ascii="Times New Roman" w:hAnsi="Times New Roman"/>
          <w:sz w:val="22"/>
          <w:szCs w:val="22"/>
        </w:rPr>
      </w:pPr>
      <w:r w:rsidRPr="001428BD">
        <w:rPr>
          <w:rFonts w:ascii="Times New Roman" w:hAnsi="Times New Roman"/>
          <w:sz w:val="22"/>
          <w:szCs w:val="22"/>
        </w:rPr>
        <w:t xml:space="preserve">            Rr.</w:t>
      </w:r>
      <w:r w:rsidRPr="001428BD">
        <w:rPr>
          <w:rFonts w:ascii="Times New Roman" w:hAnsi="Times New Roman"/>
          <w:spacing w:val="-2"/>
          <w:sz w:val="22"/>
          <w:szCs w:val="22"/>
        </w:rPr>
        <w:t xml:space="preserve"> </w:t>
      </w:r>
      <w:r w:rsidRPr="001428BD">
        <w:rPr>
          <w:rFonts w:ascii="Times New Roman" w:hAnsi="Times New Roman"/>
          <w:sz w:val="22"/>
          <w:szCs w:val="22"/>
        </w:rPr>
        <w:t>Brigada</w:t>
      </w:r>
      <w:r w:rsidRPr="001428BD">
        <w:rPr>
          <w:rFonts w:ascii="Times New Roman" w:hAnsi="Times New Roman"/>
          <w:spacing w:val="-1"/>
          <w:sz w:val="22"/>
          <w:szCs w:val="22"/>
        </w:rPr>
        <w:t xml:space="preserve"> </w:t>
      </w:r>
      <w:r w:rsidRPr="001428BD">
        <w:rPr>
          <w:rFonts w:ascii="Times New Roman" w:hAnsi="Times New Roman"/>
          <w:sz w:val="22"/>
          <w:szCs w:val="22"/>
        </w:rPr>
        <w:t>VIII,</w:t>
      </w:r>
      <w:r w:rsidRPr="001428BD">
        <w:rPr>
          <w:rFonts w:ascii="Times New Roman" w:hAnsi="Times New Roman"/>
          <w:spacing w:val="-2"/>
          <w:sz w:val="22"/>
          <w:szCs w:val="22"/>
        </w:rPr>
        <w:t xml:space="preserve"> </w:t>
      </w:r>
      <w:proofErr w:type="spellStart"/>
      <w:r w:rsidRPr="001428BD">
        <w:rPr>
          <w:rFonts w:ascii="Times New Roman" w:hAnsi="Times New Roman"/>
          <w:sz w:val="22"/>
          <w:szCs w:val="22"/>
        </w:rPr>
        <w:t>Pallati</w:t>
      </w:r>
      <w:proofErr w:type="spellEnd"/>
      <w:r w:rsidRPr="001428BD">
        <w:rPr>
          <w:rFonts w:ascii="Times New Roman" w:hAnsi="Times New Roman"/>
          <w:spacing w:val="-3"/>
          <w:sz w:val="22"/>
          <w:szCs w:val="22"/>
        </w:rPr>
        <w:t xml:space="preserve"> </w:t>
      </w:r>
      <w:proofErr w:type="spellStart"/>
      <w:r w:rsidRPr="001428BD">
        <w:rPr>
          <w:rFonts w:ascii="Times New Roman" w:hAnsi="Times New Roman"/>
          <w:sz w:val="22"/>
          <w:szCs w:val="22"/>
        </w:rPr>
        <w:t>Jeshil</w:t>
      </w:r>
      <w:proofErr w:type="spellEnd"/>
      <w:r w:rsidRPr="001428BD">
        <w:rPr>
          <w:rFonts w:ascii="Times New Roman" w:hAnsi="Times New Roman"/>
          <w:spacing w:val="-1"/>
          <w:sz w:val="22"/>
          <w:szCs w:val="22"/>
        </w:rPr>
        <w:t xml:space="preserve"> </w:t>
      </w:r>
      <w:proofErr w:type="spellStart"/>
      <w:r w:rsidRPr="001428BD">
        <w:rPr>
          <w:rFonts w:ascii="Times New Roman" w:hAnsi="Times New Roman"/>
          <w:sz w:val="22"/>
          <w:szCs w:val="22"/>
        </w:rPr>
        <w:t>Tekno-Projekt</w:t>
      </w:r>
      <w:proofErr w:type="spellEnd"/>
      <w:r w:rsidRPr="001428BD">
        <w:rPr>
          <w:rFonts w:ascii="Times New Roman" w:hAnsi="Times New Roman"/>
          <w:sz w:val="22"/>
          <w:szCs w:val="22"/>
        </w:rPr>
        <w:t>,</w:t>
      </w:r>
      <w:r w:rsidRPr="001428BD">
        <w:rPr>
          <w:rFonts w:ascii="Times New Roman" w:hAnsi="Times New Roman"/>
          <w:spacing w:val="-1"/>
          <w:sz w:val="22"/>
          <w:szCs w:val="22"/>
        </w:rPr>
        <w:t xml:space="preserve"> </w:t>
      </w:r>
      <w:proofErr w:type="spellStart"/>
      <w:r w:rsidRPr="001428BD">
        <w:rPr>
          <w:rFonts w:ascii="Times New Roman" w:hAnsi="Times New Roman"/>
          <w:sz w:val="22"/>
          <w:szCs w:val="22"/>
        </w:rPr>
        <w:t>Hyrja</w:t>
      </w:r>
      <w:proofErr w:type="spellEnd"/>
      <w:r w:rsidRPr="001428BD">
        <w:rPr>
          <w:rFonts w:ascii="Times New Roman" w:hAnsi="Times New Roman"/>
          <w:spacing w:val="-4"/>
          <w:sz w:val="22"/>
          <w:szCs w:val="22"/>
        </w:rPr>
        <w:t xml:space="preserve"> </w:t>
      </w:r>
      <w:r w:rsidRPr="001428BD">
        <w:rPr>
          <w:rFonts w:ascii="Times New Roman" w:hAnsi="Times New Roman"/>
          <w:sz w:val="22"/>
          <w:szCs w:val="22"/>
        </w:rPr>
        <w:t>2,</w:t>
      </w:r>
      <w:r w:rsidRPr="001428BD">
        <w:rPr>
          <w:rFonts w:ascii="Times New Roman" w:hAnsi="Times New Roman"/>
          <w:spacing w:val="-1"/>
          <w:sz w:val="22"/>
          <w:szCs w:val="22"/>
        </w:rPr>
        <w:t xml:space="preserve"> </w:t>
      </w:r>
      <w:r w:rsidRPr="001428BD">
        <w:rPr>
          <w:rFonts w:ascii="Times New Roman" w:hAnsi="Times New Roman"/>
          <w:sz w:val="22"/>
          <w:szCs w:val="22"/>
        </w:rPr>
        <w:t>Ap.14,</w:t>
      </w:r>
      <w:r w:rsidRPr="001428BD">
        <w:rPr>
          <w:rFonts w:ascii="Times New Roman" w:hAnsi="Times New Roman"/>
          <w:spacing w:val="-5"/>
          <w:sz w:val="22"/>
          <w:szCs w:val="22"/>
        </w:rPr>
        <w:t xml:space="preserve"> </w:t>
      </w:r>
      <w:proofErr w:type="spellStart"/>
      <w:r w:rsidRPr="001428BD">
        <w:rPr>
          <w:rFonts w:ascii="Times New Roman" w:hAnsi="Times New Roman"/>
          <w:sz w:val="22"/>
          <w:szCs w:val="22"/>
        </w:rPr>
        <w:t>Tiranë</w:t>
      </w:r>
      <w:proofErr w:type="spellEnd"/>
      <w:r w:rsidRPr="001428BD">
        <w:rPr>
          <w:rFonts w:ascii="Times New Roman" w:hAnsi="Times New Roman"/>
          <w:sz w:val="22"/>
          <w:szCs w:val="22"/>
        </w:rPr>
        <w:t xml:space="preserve">/ </w:t>
      </w:r>
      <w:proofErr w:type="spellStart"/>
      <w:r w:rsidRPr="001428BD">
        <w:rPr>
          <w:rFonts w:ascii="Times New Roman" w:hAnsi="Times New Roman"/>
          <w:sz w:val="22"/>
          <w:szCs w:val="22"/>
        </w:rPr>
        <w:t>Shqipëri</w:t>
      </w:r>
      <w:proofErr w:type="spellEnd"/>
    </w:p>
    <w:bookmarkEnd w:id="18"/>
    <w:p w14:paraId="2CFCEA5B" w14:textId="28C138A7" w:rsidR="001428BD" w:rsidRDefault="001428BD" w:rsidP="001428BD">
      <w:pPr>
        <w:pStyle w:val="Heading2"/>
      </w:pPr>
      <w:r>
        <w:t>The Award Criteria</w:t>
      </w:r>
    </w:p>
    <w:p w14:paraId="5D80C04D" w14:textId="77777777" w:rsidR="001428BD" w:rsidRPr="00DA2ED8" w:rsidRDefault="001428BD" w:rsidP="00DA2ED8">
      <w:pPr>
        <w:spacing w:after="120"/>
        <w:contextualSpacing/>
        <w:rPr>
          <w:rFonts w:ascii="Times New Roman" w:hAnsi="Times New Roman"/>
          <w:sz w:val="22"/>
          <w:szCs w:val="22"/>
        </w:rPr>
      </w:pPr>
      <w:r w:rsidRPr="00DA2ED8">
        <w:rPr>
          <w:rFonts w:ascii="Times New Roman" w:hAnsi="Times New Roman"/>
          <w:sz w:val="22"/>
          <w:szCs w:val="22"/>
        </w:rPr>
        <w:t>The award criteria will be: Best value for money with the ratio of 80 points for technical offer and 20 points for financial offer.</w:t>
      </w:r>
    </w:p>
    <w:p w14:paraId="2F5E3AF7" w14:textId="77777777" w:rsidR="001428BD" w:rsidRPr="00134BA7" w:rsidRDefault="001428BD" w:rsidP="00DA2ED8">
      <w:pPr>
        <w:spacing w:after="120"/>
        <w:ind w:left="630"/>
        <w:contextualSpacing/>
      </w:pPr>
    </w:p>
    <w:tbl>
      <w:tblPr>
        <w:tblStyle w:val="TableGrid"/>
        <w:tblW w:w="0" w:type="auto"/>
        <w:tblInd w:w="85" w:type="dxa"/>
        <w:tblLook w:val="04A0" w:firstRow="1" w:lastRow="0" w:firstColumn="1" w:lastColumn="0" w:noHBand="0" w:noVBand="1"/>
      </w:tblPr>
      <w:tblGrid>
        <w:gridCol w:w="5490"/>
        <w:gridCol w:w="2880"/>
      </w:tblGrid>
      <w:tr w:rsidR="001428BD" w14:paraId="34397749" w14:textId="77777777" w:rsidTr="00A5188A">
        <w:trPr>
          <w:trHeight w:val="773"/>
        </w:trPr>
        <w:tc>
          <w:tcPr>
            <w:tcW w:w="5490" w:type="dxa"/>
            <w:shd w:val="clear" w:color="auto" w:fill="D9D9D9" w:themeFill="background1" w:themeFillShade="D9"/>
          </w:tcPr>
          <w:p w14:paraId="4D08EC46" w14:textId="77777777" w:rsidR="001428BD" w:rsidRPr="001428BD" w:rsidRDefault="001428BD" w:rsidP="00DA2ED8">
            <w:pPr>
              <w:pStyle w:val="BodyText"/>
              <w:rPr>
                <w:rFonts w:ascii="Times New Roman" w:hAnsi="Times New Roman"/>
                <w:b/>
                <w:bCs/>
                <w:sz w:val="22"/>
                <w:szCs w:val="22"/>
              </w:rPr>
            </w:pPr>
          </w:p>
          <w:p w14:paraId="0E8B3D52" w14:textId="37199BA4" w:rsidR="001428BD" w:rsidRPr="001428BD" w:rsidRDefault="001428BD" w:rsidP="00D14B37">
            <w:pPr>
              <w:pStyle w:val="BodyText"/>
              <w:numPr>
                <w:ilvl w:val="0"/>
                <w:numId w:val="23"/>
              </w:numPr>
              <w:rPr>
                <w:rFonts w:ascii="Times New Roman" w:hAnsi="Times New Roman"/>
                <w:b/>
                <w:bCs/>
                <w:sz w:val="22"/>
                <w:szCs w:val="22"/>
              </w:rPr>
            </w:pPr>
            <w:r w:rsidRPr="001428BD">
              <w:rPr>
                <w:rFonts w:ascii="Times New Roman" w:hAnsi="Times New Roman"/>
                <w:b/>
                <w:bCs/>
                <w:sz w:val="22"/>
                <w:szCs w:val="22"/>
              </w:rPr>
              <w:t>Technical offer</w:t>
            </w:r>
          </w:p>
        </w:tc>
        <w:tc>
          <w:tcPr>
            <w:tcW w:w="2880" w:type="dxa"/>
            <w:shd w:val="clear" w:color="auto" w:fill="D9D9D9" w:themeFill="background1" w:themeFillShade="D9"/>
          </w:tcPr>
          <w:p w14:paraId="0EBC3089" w14:textId="77777777" w:rsidR="001428BD" w:rsidRPr="001428BD" w:rsidRDefault="001428BD" w:rsidP="00DA2ED8">
            <w:pPr>
              <w:pStyle w:val="BodyText"/>
              <w:jc w:val="center"/>
              <w:rPr>
                <w:rFonts w:ascii="Times New Roman" w:hAnsi="Times New Roman"/>
                <w:b/>
                <w:bCs/>
                <w:sz w:val="22"/>
                <w:szCs w:val="22"/>
              </w:rPr>
            </w:pPr>
          </w:p>
          <w:p w14:paraId="649E9EA8" w14:textId="77777777" w:rsidR="001428BD" w:rsidRPr="001428BD" w:rsidRDefault="001428BD" w:rsidP="00DA2ED8">
            <w:pPr>
              <w:pStyle w:val="BodyText"/>
              <w:jc w:val="center"/>
              <w:rPr>
                <w:rFonts w:ascii="Times New Roman" w:hAnsi="Times New Roman"/>
                <w:b/>
                <w:bCs/>
                <w:sz w:val="22"/>
                <w:szCs w:val="22"/>
              </w:rPr>
            </w:pPr>
            <w:r w:rsidRPr="001428BD">
              <w:rPr>
                <w:rFonts w:ascii="Times New Roman" w:hAnsi="Times New Roman"/>
                <w:b/>
                <w:bCs/>
                <w:sz w:val="22"/>
                <w:szCs w:val="22"/>
              </w:rPr>
              <w:t>80 points</w:t>
            </w:r>
          </w:p>
        </w:tc>
      </w:tr>
      <w:tr w:rsidR="001428BD" w14:paraId="06032F7F" w14:textId="77777777" w:rsidTr="00A5188A">
        <w:tc>
          <w:tcPr>
            <w:tcW w:w="5490" w:type="dxa"/>
          </w:tcPr>
          <w:p w14:paraId="6AB8DA0B" w14:textId="77777777"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Work Experience</w:t>
            </w:r>
          </w:p>
        </w:tc>
        <w:tc>
          <w:tcPr>
            <w:tcW w:w="2880" w:type="dxa"/>
          </w:tcPr>
          <w:p w14:paraId="5091D773" w14:textId="18E17576" w:rsidR="001428BD" w:rsidRPr="001428BD" w:rsidRDefault="00373DC3" w:rsidP="00DA2ED8">
            <w:pPr>
              <w:pStyle w:val="BodyText"/>
              <w:jc w:val="center"/>
              <w:rPr>
                <w:rFonts w:ascii="Times New Roman" w:hAnsi="Times New Roman"/>
                <w:sz w:val="22"/>
                <w:szCs w:val="22"/>
              </w:rPr>
            </w:pPr>
            <w:r>
              <w:rPr>
                <w:rFonts w:ascii="Times New Roman" w:hAnsi="Times New Roman"/>
                <w:sz w:val="22"/>
                <w:szCs w:val="22"/>
              </w:rPr>
              <w:t>55</w:t>
            </w:r>
          </w:p>
        </w:tc>
      </w:tr>
      <w:tr w:rsidR="001428BD" w14:paraId="3AF9EBA5" w14:textId="77777777" w:rsidTr="00A5188A">
        <w:tc>
          <w:tcPr>
            <w:tcW w:w="5490" w:type="dxa"/>
          </w:tcPr>
          <w:p w14:paraId="4341D103" w14:textId="77777777"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Educational Background</w:t>
            </w:r>
          </w:p>
        </w:tc>
        <w:tc>
          <w:tcPr>
            <w:tcW w:w="2880" w:type="dxa"/>
          </w:tcPr>
          <w:p w14:paraId="4EFC2A91" w14:textId="2DAA0049" w:rsidR="001428BD" w:rsidRPr="001428BD" w:rsidRDefault="00373DC3" w:rsidP="00DA2ED8">
            <w:pPr>
              <w:pStyle w:val="BodyText"/>
              <w:jc w:val="center"/>
              <w:rPr>
                <w:rFonts w:ascii="Times New Roman" w:hAnsi="Times New Roman"/>
                <w:sz w:val="22"/>
                <w:szCs w:val="22"/>
              </w:rPr>
            </w:pPr>
            <w:r>
              <w:rPr>
                <w:rFonts w:ascii="Times New Roman" w:hAnsi="Times New Roman"/>
                <w:sz w:val="22"/>
                <w:szCs w:val="22"/>
              </w:rPr>
              <w:t>25</w:t>
            </w:r>
          </w:p>
        </w:tc>
      </w:tr>
      <w:tr w:rsidR="001428BD" w14:paraId="028E30D4" w14:textId="77777777" w:rsidTr="00A5188A">
        <w:trPr>
          <w:trHeight w:val="548"/>
        </w:trPr>
        <w:tc>
          <w:tcPr>
            <w:tcW w:w="5490" w:type="dxa"/>
            <w:shd w:val="clear" w:color="auto" w:fill="D9D9D9" w:themeFill="background1" w:themeFillShade="D9"/>
          </w:tcPr>
          <w:p w14:paraId="316A13AF" w14:textId="2398903D" w:rsidR="001428BD" w:rsidRPr="001428BD" w:rsidRDefault="001428BD" w:rsidP="00373DC3">
            <w:pPr>
              <w:pStyle w:val="BodyText"/>
              <w:numPr>
                <w:ilvl w:val="0"/>
                <w:numId w:val="23"/>
              </w:numPr>
              <w:rPr>
                <w:rFonts w:ascii="Times New Roman" w:hAnsi="Times New Roman"/>
                <w:b/>
                <w:bCs/>
                <w:sz w:val="22"/>
                <w:szCs w:val="22"/>
              </w:rPr>
            </w:pPr>
            <w:r w:rsidRPr="001428BD">
              <w:rPr>
                <w:rFonts w:ascii="Times New Roman" w:hAnsi="Times New Roman"/>
                <w:b/>
                <w:bCs/>
                <w:sz w:val="22"/>
                <w:szCs w:val="22"/>
              </w:rPr>
              <w:t>Financial Offer</w:t>
            </w:r>
          </w:p>
        </w:tc>
        <w:tc>
          <w:tcPr>
            <w:tcW w:w="2880" w:type="dxa"/>
            <w:shd w:val="clear" w:color="auto" w:fill="D9D9D9" w:themeFill="background1" w:themeFillShade="D9"/>
          </w:tcPr>
          <w:p w14:paraId="0B48CA86" w14:textId="77777777" w:rsidR="001428BD" w:rsidRPr="001428BD" w:rsidRDefault="001428BD" w:rsidP="00373DC3">
            <w:pPr>
              <w:pStyle w:val="BodyText"/>
              <w:jc w:val="center"/>
              <w:rPr>
                <w:rFonts w:ascii="Times New Roman" w:hAnsi="Times New Roman"/>
                <w:b/>
                <w:bCs/>
                <w:sz w:val="22"/>
                <w:szCs w:val="22"/>
              </w:rPr>
            </w:pPr>
            <w:r w:rsidRPr="001428BD">
              <w:rPr>
                <w:rFonts w:ascii="Times New Roman" w:hAnsi="Times New Roman"/>
                <w:b/>
                <w:bCs/>
                <w:sz w:val="22"/>
                <w:szCs w:val="22"/>
              </w:rPr>
              <w:t>20 points</w:t>
            </w:r>
          </w:p>
        </w:tc>
      </w:tr>
      <w:tr w:rsidR="001428BD" w14:paraId="7378A225" w14:textId="77777777" w:rsidTr="00A5188A">
        <w:tc>
          <w:tcPr>
            <w:tcW w:w="5490" w:type="dxa"/>
            <w:shd w:val="clear" w:color="auto" w:fill="BFBFBF" w:themeFill="background1" w:themeFillShade="BF"/>
          </w:tcPr>
          <w:p w14:paraId="3863476E" w14:textId="0BC0D858" w:rsidR="001428BD" w:rsidRPr="001428BD" w:rsidRDefault="001428BD" w:rsidP="00DA2ED8">
            <w:pPr>
              <w:pStyle w:val="BodyText"/>
              <w:rPr>
                <w:rFonts w:ascii="Times New Roman" w:hAnsi="Times New Roman"/>
                <w:b/>
                <w:bCs/>
                <w:sz w:val="22"/>
                <w:szCs w:val="22"/>
              </w:rPr>
            </w:pPr>
            <w:r w:rsidRPr="001428BD">
              <w:rPr>
                <w:rFonts w:ascii="Times New Roman" w:hAnsi="Times New Roman"/>
                <w:b/>
                <w:bCs/>
                <w:sz w:val="22"/>
                <w:szCs w:val="22"/>
              </w:rPr>
              <w:t>TOTAL POINTS (A+B)</w:t>
            </w:r>
          </w:p>
        </w:tc>
        <w:tc>
          <w:tcPr>
            <w:tcW w:w="2880" w:type="dxa"/>
            <w:shd w:val="clear" w:color="auto" w:fill="BFBFBF" w:themeFill="background1" w:themeFillShade="BF"/>
          </w:tcPr>
          <w:p w14:paraId="5B1C9B24" w14:textId="28A7F369" w:rsidR="001428BD" w:rsidRPr="001428BD" w:rsidRDefault="001428BD" w:rsidP="00DA2ED8">
            <w:pPr>
              <w:pStyle w:val="BodyText"/>
              <w:widowControl w:val="0"/>
              <w:autoSpaceDE w:val="0"/>
              <w:autoSpaceDN w:val="0"/>
              <w:jc w:val="center"/>
              <w:rPr>
                <w:rFonts w:ascii="Times New Roman" w:hAnsi="Times New Roman"/>
                <w:b/>
                <w:bCs/>
                <w:sz w:val="22"/>
                <w:szCs w:val="22"/>
              </w:rPr>
            </w:pPr>
            <w:r>
              <w:rPr>
                <w:rFonts w:ascii="Times New Roman" w:hAnsi="Times New Roman"/>
                <w:b/>
                <w:bCs/>
                <w:sz w:val="22"/>
                <w:szCs w:val="22"/>
              </w:rPr>
              <w:t>100</w:t>
            </w:r>
            <w:r w:rsidRPr="001428BD">
              <w:rPr>
                <w:rFonts w:ascii="Times New Roman" w:hAnsi="Times New Roman"/>
                <w:b/>
                <w:bCs/>
                <w:sz w:val="22"/>
                <w:szCs w:val="22"/>
              </w:rPr>
              <w:t xml:space="preserve"> POINTS</w:t>
            </w:r>
          </w:p>
        </w:tc>
      </w:tr>
    </w:tbl>
    <w:p w14:paraId="2904BD01" w14:textId="77777777" w:rsidR="001428BD" w:rsidRPr="00516991" w:rsidRDefault="001428BD" w:rsidP="002D2DA3">
      <w:pPr>
        <w:spacing w:after="120"/>
        <w:rPr>
          <w:rFonts w:ascii="Times New Roman" w:hAnsi="Times New Roman"/>
          <w:sz w:val="22"/>
          <w:szCs w:val="22"/>
        </w:rPr>
      </w:pPr>
    </w:p>
    <w:p w14:paraId="79C51359" w14:textId="77777777" w:rsidR="00D81857" w:rsidRPr="0063749B" w:rsidRDefault="00D81857" w:rsidP="002D2DA3">
      <w:pPr>
        <w:pStyle w:val="Heading1"/>
        <w:spacing w:before="0" w:after="120"/>
      </w:pPr>
      <w:bookmarkStart w:id="19" w:name="_Toc67320760"/>
      <w:r w:rsidRPr="0063749B">
        <w:t>REPORTS</w:t>
      </w:r>
      <w:bookmarkEnd w:id="19"/>
    </w:p>
    <w:p w14:paraId="1884294E" w14:textId="77777777" w:rsidR="00D81857" w:rsidRPr="0063749B" w:rsidRDefault="00D81857" w:rsidP="009D2CAF">
      <w:pPr>
        <w:pStyle w:val="Heading2"/>
      </w:pPr>
      <w:bookmarkStart w:id="20" w:name="_Ref20555417"/>
      <w:bookmarkStart w:id="21" w:name="_Ref20656720"/>
      <w:bookmarkStart w:id="22" w:name="_Toc67320761"/>
      <w:r w:rsidRPr="0063749B">
        <w:t>Reporting requirements</w:t>
      </w:r>
      <w:bookmarkEnd w:id="20"/>
      <w:bookmarkEnd w:id="21"/>
      <w:bookmarkEnd w:id="22"/>
    </w:p>
    <w:p w14:paraId="4C3163A1" w14:textId="03AABF0E" w:rsidR="00516991" w:rsidRPr="00A87212" w:rsidRDefault="00516991" w:rsidP="00A5188A">
      <w:pPr>
        <w:keepNext/>
        <w:keepLines/>
        <w:spacing w:before="60" w:after="60"/>
        <w:contextualSpacing/>
        <w:rPr>
          <w:b/>
          <w:bCs/>
          <w:sz w:val="22"/>
          <w:szCs w:val="22"/>
        </w:rPr>
      </w:pPr>
      <w:bookmarkStart w:id="23" w:name="_Toc67320762"/>
      <w:r w:rsidRPr="00FB0108">
        <w:rPr>
          <w:rFonts w:ascii="Times New Roman" w:hAnsi="Times New Roman"/>
          <w:sz w:val="22"/>
          <w:szCs w:val="22"/>
        </w:rPr>
        <w:t xml:space="preserve">The contractor </w:t>
      </w:r>
      <w:r w:rsidR="00A5188A">
        <w:rPr>
          <w:rFonts w:ascii="Times New Roman" w:hAnsi="Times New Roman"/>
          <w:sz w:val="22"/>
          <w:szCs w:val="22"/>
        </w:rPr>
        <w:t>will report monthly per specific tasks completed.</w:t>
      </w:r>
    </w:p>
    <w:p w14:paraId="351F2FD7" w14:textId="77777777" w:rsidR="00D81857" w:rsidRPr="0063749B" w:rsidRDefault="00D81857" w:rsidP="009D2CAF">
      <w:pPr>
        <w:pStyle w:val="Heading2"/>
      </w:pPr>
      <w:r w:rsidRPr="0063749B">
        <w:t xml:space="preserve">Submission </w:t>
      </w:r>
      <w:r w:rsidR="00423811">
        <w:t>and</w:t>
      </w:r>
      <w:r w:rsidRPr="0063749B">
        <w:t xml:space="preserve"> approval of reports</w:t>
      </w:r>
      <w:bookmarkEnd w:id="23"/>
    </w:p>
    <w:p w14:paraId="087B1656" w14:textId="77777777" w:rsidR="00D81857" w:rsidRPr="0063749B" w:rsidRDefault="00FE277B" w:rsidP="008D141B">
      <w:pPr>
        <w:rPr>
          <w:rFonts w:ascii="Times New Roman" w:hAnsi="Times New Roman"/>
          <w:sz w:val="22"/>
          <w:szCs w:val="22"/>
        </w:rPr>
      </w:pPr>
      <w:r w:rsidRPr="0063749B">
        <w:rPr>
          <w:rFonts w:ascii="Times New Roman" w:hAnsi="Times New Roman"/>
          <w:sz w:val="22"/>
          <w:szCs w:val="22"/>
        </w:rPr>
        <w:t>T</w:t>
      </w:r>
      <w:r w:rsidR="00D81857" w:rsidRPr="0063749B">
        <w:rPr>
          <w:rFonts w:ascii="Times New Roman" w:hAnsi="Times New Roman"/>
          <w:sz w:val="22"/>
          <w:szCs w:val="22"/>
        </w:rPr>
        <w:t xml:space="preserve">he report referred to above must be submitted to the </w:t>
      </w:r>
      <w:r w:rsidR="00144AAA">
        <w:rPr>
          <w:rFonts w:ascii="Times New Roman" w:hAnsi="Times New Roman"/>
          <w:sz w:val="22"/>
          <w:szCs w:val="22"/>
        </w:rPr>
        <w:t>p</w:t>
      </w:r>
      <w:r w:rsidR="00D81857" w:rsidRPr="0063749B">
        <w:rPr>
          <w:rFonts w:ascii="Times New Roman" w:hAnsi="Times New Roman"/>
          <w:sz w:val="22"/>
          <w:szCs w:val="22"/>
        </w:rPr>
        <w:t xml:space="preserve">roject </w:t>
      </w:r>
      <w:r w:rsidR="00144AAA">
        <w:rPr>
          <w:rFonts w:ascii="Times New Roman" w:hAnsi="Times New Roman"/>
          <w:sz w:val="22"/>
          <w:szCs w:val="22"/>
        </w:rPr>
        <w:t>m</w:t>
      </w:r>
      <w:r w:rsidR="00D81857" w:rsidRPr="0063749B">
        <w:rPr>
          <w:rFonts w:ascii="Times New Roman" w:hAnsi="Times New Roman"/>
          <w:sz w:val="22"/>
          <w:szCs w:val="22"/>
        </w:rPr>
        <w:t>anager identified in the contract.</w:t>
      </w:r>
      <w:r w:rsidR="00935F4D" w:rsidRPr="0063749B">
        <w:rPr>
          <w:rFonts w:ascii="Times New Roman" w:hAnsi="Times New Roman"/>
          <w:sz w:val="22"/>
          <w:szCs w:val="22"/>
        </w:rPr>
        <w:t xml:space="preserve"> </w:t>
      </w:r>
      <w:r w:rsidR="00D81857" w:rsidRPr="0063749B">
        <w:rPr>
          <w:rFonts w:ascii="Times New Roman" w:hAnsi="Times New Roman"/>
          <w:sz w:val="22"/>
          <w:szCs w:val="22"/>
        </w:rPr>
        <w:t xml:space="preserve">The </w:t>
      </w:r>
      <w:r w:rsidR="00E21553">
        <w:rPr>
          <w:rFonts w:ascii="Times New Roman" w:hAnsi="Times New Roman"/>
          <w:sz w:val="22"/>
          <w:szCs w:val="22"/>
        </w:rPr>
        <w:t>p</w:t>
      </w:r>
      <w:r w:rsidR="00D81857" w:rsidRPr="0063749B">
        <w:rPr>
          <w:rFonts w:ascii="Times New Roman" w:hAnsi="Times New Roman"/>
          <w:sz w:val="22"/>
          <w:szCs w:val="22"/>
        </w:rPr>
        <w:t xml:space="preserve">roject </w:t>
      </w:r>
      <w:r w:rsidR="00E21553">
        <w:rPr>
          <w:rFonts w:ascii="Times New Roman" w:hAnsi="Times New Roman"/>
          <w:sz w:val="22"/>
          <w:szCs w:val="22"/>
        </w:rPr>
        <w:t>m</w:t>
      </w:r>
      <w:r w:rsidR="00D81857" w:rsidRPr="0063749B">
        <w:rPr>
          <w:rFonts w:ascii="Times New Roman" w:hAnsi="Times New Roman"/>
          <w:sz w:val="22"/>
          <w:szCs w:val="22"/>
        </w:rPr>
        <w:t>anager is responsible for approving the reports.</w:t>
      </w:r>
    </w:p>
    <w:p w14:paraId="33B69034" w14:textId="77777777" w:rsidR="00D81857" w:rsidRPr="0063749B" w:rsidRDefault="00D81857" w:rsidP="008A65FE">
      <w:pPr>
        <w:pStyle w:val="Heading1"/>
      </w:pPr>
      <w:bookmarkStart w:id="24" w:name="_Toc67320763"/>
      <w:r w:rsidRPr="0063749B">
        <w:t>MONITORING AND EVALUATION</w:t>
      </w:r>
      <w:bookmarkEnd w:id="24"/>
    </w:p>
    <w:p w14:paraId="7DC6ECEF" w14:textId="77777777" w:rsidR="00D81857" w:rsidRPr="0063749B" w:rsidRDefault="00D81857" w:rsidP="009D2CAF">
      <w:pPr>
        <w:pStyle w:val="Heading2"/>
      </w:pPr>
      <w:bookmarkStart w:id="25" w:name="_Toc67320764"/>
      <w:r w:rsidRPr="0063749B">
        <w:t>Definition of indicators</w:t>
      </w:r>
      <w:bookmarkEnd w:id="25"/>
    </w:p>
    <w:p w14:paraId="0ACAA26C" w14:textId="77777777" w:rsidR="00516991" w:rsidRDefault="00516991" w:rsidP="00516991">
      <w:pPr>
        <w:rPr>
          <w:rFonts w:ascii="Times New Roman" w:hAnsi="Times New Roman"/>
          <w:sz w:val="22"/>
          <w:szCs w:val="22"/>
        </w:rPr>
      </w:pPr>
      <w:bookmarkStart w:id="26" w:name="_Toc67320765"/>
      <w:r>
        <w:rPr>
          <w:rFonts w:ascii="Times New Roman" w:hAnsi="Times New Roman"/>
          <w:sz w:val="22"/>
          <w:szCs w:val="22"/>
        </w:rPr>
        <w:t>The following indicators will be used for monitoring and evaluation of the provided services:</w:t>
      </w:r>
    </w:p>
    <w:p w14:paraId="1AC5CF98" w14:textId="551124BE"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Timely implementation of the Project’s components and submission of deliverables in compliance with the Terms of </w:t>
      </w:r>
      <w:r w:rsidR="00A269F4">
        <w:rPr>
          <w:rFonts w:ascii="Times New Roman" w:hAnsi="Times New Roman"/>
        </w:rPr>
        <w:t>Reference.</w:t>
      </w:r>
    </w:p>
    <w:p w14:paraId="31B9C333" w14:textId="6815AD16"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Duties of the Consultant performed in compliance with the Conditions and all relevant paperwork </w:t>
      </w:r>
      <w:r w:rsidR="00A269F4">
        <w:rPr>
          <w:rFonts w:ascii="Times New Roman" w:hAnsi="Times New Roman"/>
        </w:rPr>
        <w:t>completed.</w:t>
      </w:r>
    </w:p>
    <w:p w14:paraId="3E825238" w14:textId="25793E32"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Works completed and handed over within the established </w:t>
      </w:r>
      <w:r w:rsidR="00A269F4">
        <w:rPr>
          <w:rFonts w:ascii="Times New Roman" w:hAnsi="Times New Roman"/>
        </w:rPr>
        <w:t>deadlines.</w:t>
      </w:r>
      <w:r>
        <w:rPr>
          <w:rFonts w:ascii="Times New Roman" w:hAnsi="Times New Roman"/>
        </w:rPr>
        <w:t xml:space="preserve"> </w:t>
      </w:r>
    </w:p>
    <w:p w14:paraId="28990E41" w14:textId="70A92CEC"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Timely submission and approval of all </w:t>
      </w:r>
      <w:r w:rsidR="00A928FA">
        <w:rPr>
          <w:rFonts w:ascii="Times New Roman" w:hAnsi="Times New Roman"/>
        </w:rPr>
        <w:t>reports.</w:t>
      </w:r>
    </w:p>
    <w:p w14:paraId="12C49A46" w14:textId="4FB2ACFD"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Availability of the Consultant as indicated in the tender proposal and concluded in the </w:t>
      </w:r>
      <w:r w:rsidR="00A928FA">
        <w:rPr>
          <w:rFonts w:ascii="Times New Roman" w:hAnsi="Times New Roman"/>
        </w:rPr>
        <w:t>Contract.</w:t>
      </w:r>
      <w:r>
        <w:rPr>
          <w:rFonts w:ascii="Times New Roman" w:hAnsi="Times New Roman"/>
        </w:rPr>
        <w:t xml:space="preserve"> </w:t>
      </w:r>
    </w:p>
    <w:p w14:paraId="1B5F2DEC" w14:textId="77777777" w:rsidR="00516991" w:rsidRDefault="00516991" w:rsidP="00D14B37">
      <w:pPr>
        <w:pStyle w:val="ListParagraph"/>
        <w:numPr>
          <w:ilvl w:val="0"/>
          <w:numId w:val="21"/>
        </w:numPr>
        <w:jc w:val="both"/>
        <w:rPr>
          <w:rFonts w:ascii="Times New Roman" w:hAnsi="Times New Roman"/>
        </w:rPr>
      </w:pPr>
      <w:r>
        <w:rPr>
          <w:rFonts w:ascii="Times New Roman" w:hAnsi="Times New Roman"/>
        </w:rPr>
        <w:t>High quality of all Contract outputs, approval of the documents by the Project Manager, Contracting Authority and other relevant local authorities.</w:t>
      </w:r>
    </w:p>
    <w:bookmarkEnd w:id="26"/>
    <w:p w14:paraId="15449D50" w14:textId="77777777" w:rsidR="00A5188A" w:rsidRDefault="00A5188A" w:rsidP="00D14B37">
      <w:pPr>
        <w:rPr>
          <w:rFonts w:ascii="Times New Roman" w:hAnsi="Times New Roman"/>
          <w:sz w:val="22"/>
          <w:szCs w:val="22"/>
        </w:rPr>
      </w:pPr>
    </w:p>
    <w:p w14:paraId="32863B2D" w14:textId="77777777" w:rsidR="00906585" w:rsidRDefault="00906585" w:rsidP="00D14B37">
      <w:pPr>
        <w:rPr>
          <w:rFonts w:ascii="Times New Roman" w:hAnsi="Times New Roman"/>
          <w:sz w:val="22"/>
          <w:szCs w:val="22"/>
        </w:rPr>
      </w:pPr>
    </w:p>
    <w:p w14:paraId="230ED59D" w14:textId="77777777" w:rsidR="00906585" w:rsidRDefault="00906585" w:rsidP="00D14B37">
      <w:pPr>
        <w:rPr>
          <w:rFonts w:ascii="Times New Roman" w:hAnsi="Times New Roman"/>
          <w:sz w:val="22"/>
          <w:szCs w:val="22"/>
        </w:rPr>
      </w:pPr>
    </w:p>
    <w:p w14:paraId="3E0DB3C7" w14:textId="77777777" w:rsidR="00906585" w:rsidRDefault="00906585" w:rsidP="00D14B37">
      <w:pPr>
        <w:rPr>
          <w:rFonts w:ascii="Times New Roman" w:hAnsi="Times New Roman"/>
          <w:sz w:val="22"/>
          <w:szCs w:val="22"/>
        </w:rPr>
      </w:pPr>
    </w:p>
    <w:p w14:paraId="71FC8B4F" w14:textId="48703F99" w:rsidR="00D14B37" w:rsidRPr="00D14B37" w:rsidRDefault="00D14B37" w:rsidP="00D14B37">
      <w:pPr>
        <w:rPr>
          <w:rFonts w:ascii="Times New Roman" w:hAnsi="Times New Roman"/>
          <w:b/>
          <w:sz w:val="22"/>
          <w:szCs w:val="22"/>
          <w:lang w:val="en-US"/>
        </w:rPr>
      </w:pPr>
      <w:r w:rsidRPr="00D14B37">
        <w:rPr>
          <w:rFonts w:ascii="Times New Roman" w:hAnsi="Times New Roman"/>
          <w:b/>
          <w:sz w:val="22"/>
          <w:szCs w:val="22"/>
          <w:lang w:bidi="it-IT"/>
        </w:rPr>
        <w:lastRenderedPageBreak/>
        <w:t>ANNEX A- FINANCIAL OFFER</w:t>
      </w:r>
    </w:p>
    <w:tbl>
      <w:tblPr>
        <w:tblStyle w:val="TableGrid"/>
        <w:tblW w:w="0" w:type="auto"/>
        <w:tblLook w:val="04A0" w:firstRow="1" w:lastRow="0" w:firstColumn="1" w:lastColumn="0" w:noHBand="0" w:noVBand="1"/>
      </w:tblPr>
      <w:tblGrid>
        <w:gridCol w:w="4228"/>
        <w:gridCol w:w="4228"/>
      </w:tblGrid>
      <w:tr w:rsidR="00D14B37" w14:paraId="139FBA35" w14:textId="77777777" w:rsidTr="00D14B37">
        <w:tc>
          <w:tcPr>
            <w:tcW w:w="4228" w:type="dxa"/>
          </w:tcPr>
          <w:p w14:paraId="4C921D8A" w14:textId="11AAF26A" w:rsidR="00D14B37" w:rsidRDefault="00D14B37" w:rsidP="00D14B37">
            <w:pPr>
              <w:spacing w:after="120"/>
              <w:rPr>
                <w:rFonts w:ascii="Times New Roman" w:hAnsi="Times New Roman"/>
                <w:sz w:val="22"/>
                <w:szCs w:val="22"/>
                <w:lang w:val="en-US"/>
              </w:rPr>
            </w:pPr>
            <w:r>
              <w:rPr>
                <w:rFonts w:ascii="Times New Roman" w:hAnsi="Times New Roman"/>
                <w:sz w:val="22"/>
                <w:szCs w:val="22"/>
                <w:lang w:val="en-US"/>
              </w:rPr>
              <w:t>Project Title:</w:t>
            </w:r>
          </w:p>
        </w:tc>
        <w:tc>
          <w:tcPr>
            <w:tcW w:w="4228" w:type="dxa"/>
          </w:tcPr>
          <w:p w14:paraId="1C841ED6" w14:textId="77777777" w:rsidR="00D14B37" w:rsidRDefault="00D14B37" w:rsidP="00D14B37">
            <w:pPr>
              <w:spacing w:after="120"/>
              <w:rPr>
                <w:rFonts w:ascii="Times New Roman" w:hAnsi="Times New Roman"/>
                <w:sz w:val="22"/>
                <w:szCs w:val="22"/>
                <w:lang w:val="en-US"/>
              </w:rPr>
            </w:pPr>
          </w:p>
        </w:tc>
      </w:tr>
      <w:tr w:rsidR="00D14B37" w14:paraId="48D5FC52" w14:textId="77777777" w:rsidTr="00D14B37">
        <w:tc>
          <w:tcPr>
            <w:tcW w:w="4228" w:type="dxa"/>
          </w:tcPr>
          <w:p w14:paraId="71B73B26" w14:textId="0CB0A3D0" w:rsidR="00D14B37" w:rsidRDefault="00D14B37" w:rsidP="00D14B37">
            <w:pPr>
              <w:spacing w:after="120"/>
              <w:rPr>
                <w:rFonts w:ascii="Times New Roman" w:hAnsi="Times New Roman"/>
                <w:sz w:val="22"/>
                <w:szCs w:val="22"/>
                <w:lang w:val="en-US"/>
              </w:rPr>
            </w:pPr>
            <w:r>
              <w:rPr>
                <w:rFonts w:ascii="Times New Roman" w:hAnsi="Times New Roman"/>
                <w:sz w:val="22"/>
                <w:szCs w:val="22"/>
                <w:lang w:val="en-US"/>
              </w:rPr>
              <w:t>Description of the Contract</w:t>
            </w:r>
          </w:p>
        </w:tc>
        <w:tc>
          <w:tcPr>
            <w:tcW w:w="4228" w:type="dxa"/>
          </w:tcPr>
          <w:p w14:paraId="1D650DFA" w14:textId="77777777" w:rsidR="00D14B37" w:rsidRDefault="00D14B37" w:rsidP="00D14B37">
            <w:pPr>
              <w:spacing w:after="120"/>
              <w:rPr>
                <w:rFonts w:ascii="Times New Roman" w:hAnsi="Times New Roman"/>
                <w:sz w:val="22"/>
                <w:szCs w:val="22"/>
                <w:lang w:val="en-US"/>
              </w:rPr>
            </w:pPr>
          </w:p>
        </w:tc>
      </w:tr>
      <w:tr w:rsidR="00D14B37" w14:paraId="1122AFD0" w14:textId="77777777" w:rsidTr="00D14B37">
        <w:tc>
          <w:tcPr>
            <w:tcW w:w="4228" w:type="dxa"/>
          </w:tcPr>
          <w:p w14:paraId="543DC116" w14:textId="0E58FA52" w:rsidR="00D14B37" w:rsidRDefault="00D14B37" w:rsidP="00D14B37">
            <w:pPr>
              <w:spacing w:after="120"/>
              <w:rPr>
                <w:rFonts w:ascii="Times New Roman" w:hAnsi="Times New Roman"/>
                <w:sz w:val="22"/>
                <w:szCs w:val="22"/>
                <w:lang w:val="en-US"/>
              </w:rPr>
            </w:pPr>
            <w:r>
              <w:rPr>
                <w:rFonts w:ascii="Times New Roman" w:hAnsi="Times New Roman"/>
                <w:sz w:val="22"/>
                <w:szCs w:val="22"/>
                <w:lang w:val="en-US"/>
              </w:rPr>
              <w:t>Contracting Authority</w:t>
            </w:r>
          </w:p>
        </w:tc>
        <w:tc>
          <w:tcPr>
            <w:tcW w:w="4228" w:type="dxa"/>
          </w:tcPr>
          <w:p w14:paraId="60254707" w14:textId="77777777" w:rsidR="00D14B37" w:rsidRDefault="00D14B37" w:rsidP="00D14B37">
            <w:pPr>
              <w:spacing w:after="120"/>
              <w:rPr>
                <w:rFonts w:ascii="Times New Roman" w:hAnsi="Times New Roman"/>
                <w:sz w:val="22"/>
                <w:szCs w:val="22"/>
                <w:lang w:val="en-US"/>
              </w:rPr>
            </w:pPr>
          </w:p>
        </w:tc>
      </w:tr>
    </w:tbl>
    <w:p w14:paraId="0E51D9CF" w14:textId="77777777" w:rsidR="00D14B37" w:rsidRDefault="00D14B37" w:rsidP="00D14B37">
      <w:pPr>
        <w:spacing w:after="120"/>
        <w:rPr>
          <w:rFonts w:ascii="Times New Roman" w:hAnsi="Times New Roman"/>
          <w:b/>
          <w:sz w:val="22"/>
          <w:szCs w:val="22"/>
          <w:lang w:bidi="it-IT"/>
        </w:rPr>
      </w:pPr>
    </w:p>
    <w:p w14:paraId="0FA9D53C" w14:textId="22555ED1"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TENDERER’S INFORMATION</w:t>
      </w:r>
      <w:r w:rsidRPr="00D14B37">
        <w:rPr>
          <w:rFonts w:ascii="Times New Roman" w:hAnsi="Times New Roman"/>
          <w:b/>
          <w:sz w:val="22"/>
          <w:szCs w:val="22"/>
          <w:lang w:bidi="it-IT"/>
        </w:rPr>
        <w:tab/>
      </w:r>
    </w:p>
    <w:p w14:paraId="0166242F" w14:textId="77777777" w:rsidR="00D14B37" w:rsidRPr="00D14B37" w:rsidRDefault="00D14B37" w:rsidP="00D14B37">
      <w:pPr>
        <w:spacing w:after="120"/>
        <w:rPr>
          <w:rFonts w:ascii="Times New Roman" w:hAnsi="Times New Roman"/>
          <w:sz w:val="22"/>
          <w:szCs w:val="22"/>
          <w:lang w:bidi="it-IT"/>
        </w:rPr>
      </w:pPr>
      <w:r w:rsidRPr="00D14B37">
        <w:rPr>
          <w:rFonts w:ascii="Times New Roman" w:hAnsi="Times New Roman"/>
          <w:sz w:val="22"/>
          <w:szCs w:val="22"/>
          <w:lang w:bidi="it-IT"/>
        </w:rPr>
        <w:t>Submitted by:</w:t>
      </w:r>
    </w:p>
    <w:tbl>
      <w:tblPr>
        <w:tblW w:w="5004" w:type="pct"/>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7"/>
        <w:gridCol w:w="2539"/>
        <w:gridCol w:w="5911"/>
      </w:tblGrid>
      <w:tr w:rsidR="00D14B37" w:rsidRPr="00D14B37" w14:paraId="076332E5" w14:textId="77777777" w:rsidTr="00D14B37">
        <w:trPr>
          <w:trHeight w:val="393"/>
        </w:trPr>
        <w:tc>
          <w:tcPr>
            <w:tcW w:w="1505" w:type="pct"/>
            <w:gridSpan w:val="2"/>
            <w:tcBorders>
              <w:top w:val="single" w:sz="6" w:space="0" w:color="000000"/>
              <w:left w:val="single" w:sz="6" w:space="0" w:color="000000"/>
              <w:bottom w:val="single" w:sz="6" w:space="0" w:color="000000"/>
              <w:right w:val="single" w:sz="6" w:space="0" w:color="000000"/>
            </w:tcBorders>
            <w:hideMark/>
          </w:tcPr>
          <w:p w14:paraId="4686DA31"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Name and surname</w:t>
            </w:r>
          </w:p>
        </w:tc>
        <w:tc>
          <w:tcPr>
            <w:tcW w:w="3495" w:type="pct"/>
            <w:tcBorders>
              <w:top w:val="single" w:sz="6" w:space="0" w:color="000000"/>
              <w:left w:val="single" w:sz="6" w:space="0" w:color="000000"/>
              <w:bottom w:val="single" w:sz="6" w:space="0" w:color="000000"/>
              <w:right w:val="single" w:sz="6" w:space="0" w:color="000000"/>
            </w:tcBorders>
          </w:tcPr>
          <w:p w14:paraId="3E6D6FB4" w14:textId="77777777" w:rsidR="003A421D" w:rsidRPr="00D14B37" w:rsidRDefault="003A421D" w:rsidP="00D14B37">
            <w:pPr>
              <w:spacing w:after="120"/>
              <w:rPr>
                <w:rFonts w:ascii="Times New Roman" w:hAnsi="Times New Roman"/>
                <w:sz w:val="22"/>
                <w:szCs w:val="22"/>
                <w:lang w:bidi="it-IT"/>
              </w:rPr>
            </w:pPr>
          </w:p>
        </w:tc>
      </w:tr>
      <w:tr w:rsidR="00D14B37" w:rsidRPr="00D14B37" w14:paraId="64FD0505" w14:textId="77777777" w:rsidTr="00D14B37">
        <w:trPr>
          <w:gridBefore w:val="1"/>
          <w:wBefore w:w="4" w:type="pct"/>
          <w:trHeight w:val="496"/>
        </w:trPr>
        <w:tc>
          <w:tcPr>
            <w:tcW w:w="1501" w:type="pct"/>
            <w:tcBorders>
              <w:top w:val="single" w:sz="6" w:space="0" w:color="000000"/>
              <w:left w:val="single" w:sz="6" w:space="0" w:color="000000"/>
              <w:bottom w:val="single" w:sz="6" w:space="0" w:color="000000"/>
              <w:right w:val="single" w:sz="6" w:space="0" w:color="000000"/>
            </w:tcBorders>
            <w:shd w:val="clear" w:color="auto" w:fill="F0F0F0"/>
            <w:hideMark/>
          </w:tcPr>
          <w:p w14:paraId="03A44141"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Address</w:t>
            </w:r>
          </w:p>
        </w:tc>
        <w:tc>
          <w:tcPr>
            <w:tcW w:w="3495" w:type="pct"/>
            <w:tcBorders>
              <w:top w:val="single" w:sz="6" w:space="0" w:color="000000"/>
              <w:left w:val="single" w:sz="6" w:space="0" w:color="000000"/>
              <w:bottom w:val="single" w:sz="6" w:space="0" w:color="000000"/>
              <w:right w:val="single" w:sz="6" w:space="0" w:color="000000"/>
            </w:tcBorders>
          </w:tcPr>
          <w:p w14:paraId="4F6807B8" w14:textId="77777777" w:rsidR="00D14B37" w:rsidRPr="00D14B37" w:rsidRDefault="00D14B37" w:rsidP="00D14B37">
            <w:pPr>
              <w:spacing w:after="120"/>
              <w:rPr>
                <w:rFonts w:ascii="Times New Roman" w:hAnsi="Times New Roman"/>
                <w:sz w:val="22"/>
                <w:szCs w:val="22"/>
                <w:lang w:bidi="it-IT"/>
              </w:rPr>
            </w:pPr>
          </w:p>
        </w:tc>
      </w:tr>
      <w:tr w:rsidR="00D14B37" w:rsidRPr="00D14B37" w14:paraId="14EB8E1D" w14:textId="77777777" w:rsidTr="00D14B37">
        <w:trPr>
          <w:gridBefore w:val="1"/>
          <w:wBefore w:w="4" w:type="pct"/>
          <w:trHeight w:val="493"/>
        </w:trPr>
        <w:tc>
          <w:tcPr>
            <w:tcW w:w="1501" w:type="pct"/>
            <w:tcBorders>
              <w:top w:val="single" w:sz="6" w:space="0" w:color="000000"/>
              <w:left w:val="single" w:sz="6" w:space="0" w:color="000000"/>
              <w:bottom w:val="single" w:sz="6" w:space="0" w:color="000000"/>
              <w:right w:val="single" w:sz="6" w:space="0" w:color="000000"/>
            </w:tcBorders>
            <w:shd w:val="clear" w:color="auto" w:fill="F0F0F0"/>
            <w:hideMark/>
          </w:tcPr>
          <w:p w14:paraId="59B66F3A"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Telephone</w:t>
            </w:r>
          </w:p>
        </w:tc>
        <w:tc>
          <w:tcPr>
            <w:tcW w:w="3495" w:type="pct"/>
            <w:tcBorders>
              <w:top w:val="single" w:sz="6" w:space="0" w:color="000000"/>
              <w:left w:val="single" w:sz="6" w:space="0" w:color="000000"/>
              <w:bottom w:val="single" w:sz="6" w:space="0" w:color="000000"/>
              <w:right w:val="single" w:sz="6" w:space="0" w:color="000000"/>
            </w:tcBorders>
          </w:tcPr>
          <w:p w14:paraId="46D5D8D0" w14:textId="77777777" w:rsidR="00D14B37" w:rsidRPr="00D14B37" w:rsidRDefault="00D14B37" w:rsidP="00D14B37">
            <w:pPr>
              <w:spacing w:after="120"/>
              <w:rPr>
                <w:rFonts w:ascii="Times New Roman" w:hAnsi="Times New Roman"/>
                <w:sz w:val="22"/>
                <w:szCs w:val="22"/>
                <w:lang w:bidi="it-IT"/>
              </w:rPr>
            </w:pPr>
          </w:p>
        </w:tc>
      </w:tr>
      <w:tr w:rsidR="00D14B37" w:rsidRPr="00D14B37" w14:paraId="481E03D4" w14:textId="77777777" w:rsidTr="00D14B37">
        <w:trPr>
          <w:gridBefore w:val="1"/>
          <w:wBefore w:w="4" w:type="pct"/>
          <w:trHeight w:val="496"/>
        </w:trPr>
        <w:tc>
          <w:tcPr>
            <w:tcW w:w="1501" w:type="pct"/>
            <w:tcBorders>
              <w:top w:val="single" w:sz="6" w:space="0" w:color="000000"/>
              <w:left w:val="single" w:sz="6" w:space="0" w:color="000000"/>
              <w:bottom w:val="single" w:sz="6" w:space="0" w:color="000000"/>
              <w:right w:val="single" w:sz="6" w:space="0" w:color="000000"/>
            </w:tcBorders>
            <w:shd w:val="clear" w:color="auto" w:fill="F0F0F0"/>
            <w:hideMark/>
          </w:tcPr>
          <w:p w14:paraId="2BB7AD40"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e-mail</w:t>
            </w:r>
          </w:p>
        </w:tc>
        <w:tc>
          <w:tcPr>
            <w:tcW w:w="3495" w:type="pct"/>
            <w:tcBorders>
              <w:top w:val="single" w:sz="6" w:space="0" w:color="000000"/>
              <w:left w:val="single" w:sz="6" w:space="0" w:color="000000"/>
              <w:bottom w:val="single" w:sz="6" w:space="0" w:color="000000"/>
              <w:right w:val="single" w:sz="6" w:space="0" w:color="000000"/>
            </w:tcBorders>
          </w:tcPr>
          <w:p w14:paraId="407E4B5D" w14:textId="77777777" w:rsidR="00D14B37" w:rsidRPr="00D14B37" w:rsidRDefault="00D14B37" w:rsidP="00D14B37">
            <w:pPr>
              <w:spacing w:after="120"/>
              <w:rPr>
                <w:rFonts w:ascii="Times New Roman" w:hAnsi="Times New Roman"/>
                <w:sz w:val="22"/>
                <w:szCs w:val="22"/>
                <w:lang w:bidi="it-IT"/>
              </w:rPr>
            </w:pPr>
          </w:p>
        </w:tc>
      </w:tr>
    </w:tbl>
    <w:p w14:paraId="4285BC13" w14:textId="77777777" w:rsidR="00D14B37" w:rsidRPr="00D14B37" w:rsidRDefault="00D14B37" w:rsidP="00D14B37">
      <w:pPr>
        <w:spacing w:after="120"/>
        <w:rPr>
          <w:rFonts w:ascii="Times New Roman" w:hAnsi="Times New Roman"/>
          <w:sz w:val="22"/>
          <w:szCs w:val="22"/>
          <w:lang w:bidi="it-IT"/>
        </w:rPr>
      </w:pPr>
    </w:p>
    <w:p w14:paraId="1F8CF980" w14:textId="77777777" w:rsidR="00D14B37" w:rsidRPr="00D14B37" w:rsidRDefault="00D14B37" w:rsidP="00D14B37">
      <w:pPr>
        <w:spacing w:after="120"/>
        <w:rPr>
          <w:rFonts w:ascii="Times New Roman" w:hAnsi="Times New Roman"/>
          <w:b/>
          <w:sz w:val="22"/>
          <w:szCs w:val="22"/>
          <w:lang w:bidi="it-IT"/>
        </w:rPr>
      </w:pPr>
      <w:proofErr w:type="gramStart"/>
      <w:r w:rsidRPr="00D14B37">
        <w:rPr>
          <w:rFonts w:ascii="Times New Roman" w:hAnsi="Times New Roman"/>
          <w:b/>
          <w:sz w:val="22"/>
          <w:szCs w:val="22"/>
          <w:lang w:bidi="it-IT"/>
        </w:rPr>
        <w:t>TENDERER’S  STATEMENT</w:t>
      </w:r>
      <w:proofErr w:type="gramEnd"/>
    </w:p>
    <w:p w14:paraId="7E4C59BF" w14:textId="03804E69" w:rsidR="00D14B37" w:rsidRPr="00D14B37" w:rsidRDefault="003A421D" w:rsidP="00D14B37">
      <w:pPr>
        <w:spacing w:after="120"/>
        <w:rPr>
          <w:rFonts w:ascii="Times New Roman" w:hAnsi="Times New Roman"/>
          <w:sz w:val="22"/>
          <w:szCs w:val="22"/>
          <w:lang w:val="en-US"/>
        </w:rPr>
      </w:pPr>
      <w:r>
        <w:rPr>
          <w:rFonts w:ascii="Times New Roman" w:hAnsi="Times New Roman"/>
          <w:sz w:val="22"/>
          <w:szCs w:val="22"/>
          <w:lang w:val="en-US"/>
        </w:rPr>
        <w:t>We/</w:t>
      </w:r>
      <w:r w:rsidR="00D14B37" w:rsidRPr="00D14B37">
        <w:rPr>
          <w:rFonts w:ascii="Times New Roman" w:hAnsi="Times New Roman"/>
          <w:sz w:val="22"/>
          <w:szCs w:val="22"/>
          <w:lang w:val="en-US"/>
        </w:rPr>
        <w:t xml:space="preserve">I, the undersigned, hereby declare that I/ we have examined and accept without reserve or restriction the entire contents of the tender dossier for the tender procedure referred to above. I offer to provide the services requested in the tender dossier </w:t>
      </w:r>
      <w:r w:rsidR="00197C2A" w:rsidRPr="00D14B37">
        <w:rPr>
          <w:rFonts w:ascii="Times New Roman" w:hAnsi="Times New Roman"/>
          <w:sz w:val="22"/>
          <w:szCs w:val="22"/>
          <w:lang w:val="en-US"/>
        </w:rPr>
        <w:t>based on</w:t>
      </w:r>
      <w:r w:rsidR="00D14B37" w:rsidRPr="00D14B37">
        <w:rPr>
          <w:rFonts w:ascii="Times New Roman" w:hAnsi="Times New Roman"/>
          <w:sz w:val="22"/>
          <w:szCs w:val="22"/>
          <w:lang w:val="en-US"/>
        </w:rPr>
        <w:t xml:space="preserve"> the following documents:</w:t>
      </w:r>
    </w:p>
    <w:p w14:paraId="521BE1B5" w14:textId="77777777" w:rsidR="00D14B37" w:rsidRPr="00D14B37" w:rsidRDefault="00D14B37" w:rsidP="00D14B37">
      <w:pPr>
        <w:pStyle w:val="ListParagraph"/>
        <w:numPr>
          <w:ilvl w:val="0"/>
          <w:numId w:val="25"/>
        </w:numPr>
        <w:spacing w:after="120"/>
        <w:rPr>
          <w:rFonts w:ascii="Times New Roman" w:hAnsi="Times New Roman"/>
          <w:lang w:val="en-US"/>
        </w:rPr>
      </w:pPr>
      <w:r w:rsidRPr="00D14B37">
        <w:rPr>
          <w:rFonts w:ascii="Times New Roman" w:hAnsi="Times New Roman"/>
          <w:lang w:bidi="it-IT"/>
        </w:rPr>
        <w:t>Curriculum Vitae</w:t>
      </w:r>
    </w:p>
    <w:p w14:paraId="53B6B5DB" w14:textId="77777777" w:rsidR="00D14B37" w:rsidRPr="00D14B37" w:rsidRDefault="00D14B37" w:rsidP="00D14B37">
      <w:pPr>
        <w:pStyle w:val="ListParagraph"/>
        <w:numPr>
          <w:ilvl w:val="0"/>
          <w:numId w:val="25"/>
        </w:numPr>
        <w:spacing w:after="120"/>
        <w:rPr>
          <w:rFonts w:ascii="Times New Roman" w:hAnsi="Times New Roman"/>
          <w:lang w:val="en-US"/>
        </w:rPr>
      </w:pPr>
      <w:r w:rsidRPr="00D14B37">
        <w:rPr>
          <w:rFonts w:ascii="Times New Roman" w:hAnsi="Times New Roman"/>
          <w:bCs/>
          <w:lang w:bidi="it-IT"/>
        </w:rPr>
        <w:t>Financial Offer Template.</w:t>
      </w:r>
    </w:p>
    <w:p w14:paraId="08136B92" w14:textId="3886B82B" w:rsidR="00D14B37" w:rsidRPr="003A421D"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In addition to that we confirm that we are fully eligible </w:t>
      </w:r>
      <w:r w:rsidR="00197C2A" w:rsidRPr="00D14B37">
        <w:rPr>
          <w:rFonts w:ascii="Times New Roman" w:hAnsi="Times New Roman"/>
          <w:sz w:val="22"/>
          <w:szCs w:val="22"/>
          <w:lang w:val="en-US"/>
        </w:rPr>
        <w:t>to provide</w:t>
      </w:r>
      <w:r w:rsidRPr="00D14B37">
        <w:rPr>
          <w:rFonts w:ascii="Times New Roman" w:hAnsi="Times New Roman"/>
          <w:sz w:val="22"/>
          <w:szCs w:val="22"/>
          <w:lang w:val="en-US"/>
        </w:rPr>
        <w:t xml:space="preserve"> services under </w:t>
      </w:r>
      <w:r w:rsidR="00373DC3">
        <w:rPr>
          <w:rFonts w:ascii="Times New Roman" w:hAnsi="Times New Roman"/>
          <w:sz w:val="22"/>
          <w:szCs w:val="22"/>
          <w:lang w:val="en-US"/>
        </w:rPr>
        <w:t>this contract</w:t>
      </w:r>
      <w:r w:rsidRPr="00D14B37">
        <w:rPr>
          <w:rFonts w:ascii="Times New Roman" w:hAnsi="Times New Roman"/>
          <w:sz w:val="22"/>
          <w:szCs w:val="22"/>
          <w:lang w:val="en-US"/>
        </w:rPr>
        <w:t>. I/ We confirm that we are not in any of the situations that would exclude us from competing in the EU financed tenders.</w:t>
      </w:r>
    </w:p>
    <w:p w14:paraId="407543BE" w14:textId="77777777" w:rsidR="00D14B37" w:rsidRPr="00D14B37" w:rsidRDefault="00D14B37" w:rsidP="00D14B37">
      <w:pPr>
        <w:spacing w:after="120"/>
        <w:rPr>
          <w:rFonts w:ascii="Times New Roman" w:hAnsi="Times New Roman"/>
          <w:b/>
          <w:sz w:val="22"/>
          <w:szCs w:val="22"/>
          <w:lang w:val="en-US"/>
        </w:rPr>
      </w:pPr>
      <w:r w:rsidRPr="00D14B37">
        <w:rPr>
          <w:rFonts w:ascii="Times New Roman" w:hAnsi="Times New Roman"/>
          <w:b/>
          <w:sz w:val="22"/>
          <w:szCs w:val="22"/>
          <w:lang w:val="en-US"/>
        </w:rPr>
        <w:t>FINANCIAL OFFER</w:t>
      </w:r>
    </w:p>
    <w:p w14:paraId="6DB4B70C" w14:textId="77777777" w:rsidR="00D14B37" w:rsidRP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The number of </w:t>
      </w:r>
      <w:r w:rsidRPr="00D14B37">
        <w:rPr>
          <w:rFonts w:ascii="Times New Roman" w:hAnsi="Times New Roman"/>
          <w:b/>
          <w:bCs/>
          <w:sz w:val="22"/>
          <w:szCs w:val="22"/>
          <w:lang w:val="en-US"/>
        </w:rPr>
        <w:t>days</w:t>
      </w:r>
      <w:r w:rsidRPr="00D14B37">
        <w:rPr>
          <w:rFonts w:ascii="Times New Roman" w:hAnsi="Times New Roman"/>
          <w:sz w:val="22"/>
          <w:szCs w:val="22"/>
          <w:lang w:val="en-US"/>
        </w:rPr>
        <w:t xml:space="preserve"> foreseen for this service is </w:t>
      </w:r>
      <w:proofErr w:type="gramStart"/>
      <w:r w:rsidRPr="00D14B37">
        <w:rPr>
          <w:rFonts w:ascii="Times New Roman" w:hAnsi="Times New Roman"/>
          <w:sz w:val="22"/>
          <w:szCs w:val="22"/>
          <w:lang w:val="en-US"/>
        </w:rPr>
        <w:t>…..</w:t>
      </w:r>
      <w:proofErr w:type="gramEnd"/>
      <w:r w:rsidRPr="00D14B37">
        <w:rPr>
          <w:rFonts w:ascii="Times New Roman" w:hAnsi="Times New Roman"/>
          <w:sz w:val="22"/>
          <w:szCs w:val="22"/>
          <w:lang w:val="en-US"/>
        </w:rPr>
        <w:t xml:space="preserve"> Days</w:t>
      </w:r>
    </w:p>
    <w:p w14:paraId="48DF3E32" w14:textId="77777777" w:rsidR="00D14B37" w:rsidRP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The </w:t>
      </w:r>
      <w:r w:rsidRPr="00D14B37">
        <w:rPr>
          <w:rFonts w:ascii="Times New Roman" w:hAnsi="Times New Roman"/>
          <w:b/>
          <w:bCs/>
          <w:sz w:val="22"/>
          <w:szCs w:val="22"/>
          <w:lang w:val="en-US"/>
        </w:rPr>
        <w:t>Daily Fee</w:t>
      </w:r>
      <w:r w:rsidRPr="00D14B37">
        <w:rPr>
          <w:rFonts w:ascii="Times New Roman" w:hAnsi="Times New Roman"/>
          <w:sz w:val="22"/>
          <w:szCs w:val="22"/>
          <w:lang w:val="en-US"/>
        </w:rPr>
        <w:t xml:space="preserve"> for this service is: ………. euro/day.</w:t>
      </w:r>
    </w:p>
    <w:p w14:paraId="18D5786C" w14:textId="5B88D05B" w:rsid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Total Amount ………… Euro</w:t>
      </w:r>
    </w:p>
    <w:p w14:paraId="748D6111" w14:textId="77777777" w:rsidR="00373DC3" w:rsidRPr="00D14B37" w:rsidRDefault="00373DC3" w:rsidP="00D14B37">
      <w:pPr>
        <w:spacing w:after="120"/>
        <w:rPr>
          <w:rFonts w:ascii="Times New Roman" w:hAnsi="Times New Roman"/>
          <w:sz w:val="22"/>
          <w:szCs w:val="22"/>
          <w:lang w:val="en-US"/>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2496"/>
        <w:gridCol w:w="5954"/>
      </w:tblGrid>
      <w:tr w:rsidR="00D14B37" w:rsidRPr="00D14B37" w14:paraId="33D1F8C0" w14:textId="77777777" w:rsidTr="00D14B37">
        <w:trPr>
          <w:trHeight w:val="493"/>
        </w:trPr>
        <w:tc>
          <w:tcPr>
            <w:tcW w:w="1477" w:type="pct"/>
            <w:tcBorders>
              <w:top w:val="single" w:sz="6" w:space="0" w:color="000000"/>
              <w:left w:val="single" w:sz="6" w:space="0" w:color="000000"/>
              <w:bottom w:val="single" w:sz="6" w:space="0" w:color="000000"/>
              <w:right w:val="single" w:sz="6" w:space="0" w:color="000000"/>
            </w:tcBorders>
            <w:shd w:val="clear" w:color="auto" w:fill="F0F0F0"/>
            <w:hideMark/>
          </w:tcPr>
          <w:p w14:paraId="2E6BCBD9"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Name</w:t>
            </w:r>
          </w:p>
        </w:tc>
        <w:tc>
          <w:tcPr>
            <w:tcW w:w="3523" w:type="pct"/>
            <w:tcBorders>
              <w:top w:val="single" w:sz="6" w:space="0" w:color="000000"/>
              <w:left w:val="single" w:sz="6" w:space="0" w:color="000000"/>
              <w:bottom w:val="single" w:sz="6" w:space="0" w:color="000000"/>
              <w:right w:val="single" w:sz="6" w:space="0" w:color="000000"/>
            </w:tcBorders>
          </w:tcPr>
          <w:p w14:paraId="48E3838F" w14:textId="449EB714" w:rsidR="00D14B37" w:rsidRPr="00373DC3" w:rsidRDefault="00D14B37" w:rsidP="00373DC3">
            <w:pPr>
              <w:pStyle w:val="ListParagraph"/>
              <w:numPr>
                <w:ilvl w:val="0"/>
                <w:numId w:val="22"/>
              </w:numPr>
              <w:spacing w:after="120"/>
              <w:rPr>
                <w:rFonts w:ascii="Times New Roman" w:hAnsi="Times New Roman"/>
                <w:lang w:bidi="it-IT"/>
              </w:rPr>
            </w:pPr>
          </w:p>
          <w:p w14:paraId="7E92A541" w14:textId="18A38622" w:rsidR="00373DC3" w:rsidRPr="00373DC3" w:rsidRDefault="00373DC3" w:rsidP="00373DC3">
            <w:pPr>
              <w:pStyle w:val="ListParagraph"/>
              <w:numPr>
                <w:ilvl w:val="0"/>
                <w:numId w:val="22"/>
              </w:numPr>
              <w:spacing w:after="120"/>
              <w:rPr>
                <w:rFonts w:ascii="Times New Roman" w:hAnsi="Times New Roman"/>
                <w:lang w:bidi="it-IT"/>
              </w:rPr>
            </w:pPr>
          </w:p>
          <w:p w14:paraId="7878228A" w14:textId="4A578334" w:rsidR="00373DC3" w:rsidRPr="00373DC3" w:rsidRDefault="00373DC3" w:rsidP="00373DC3">
            <w:pPr>
              <w:pStyle w:val="ListParagraph"/>
              <w:numPr>
                <w:ilvl w:val="0"/>
                <w:numId w:val="22"/>
              </w:numPr>
              <w:spacing w:after="120"/>
              <w:rPr>
                <w:rFonts w:ascii="Times New Roman" w:hAnsi="Times New Roman"/>
                <w:lang w:bidi="it-IT"/>
              </w:rPr>
            </w:pPr>
          </w:p>
        </w:tc>
      </w:tr>
      <w:tr w:rsidR="00D14B37" w:rsidRPr="00D14B37" w14:paraId="0653DB6D" w14:textId="77777777" w:rsidTr="00D14B37">
        <w:trPr>
          <w:trHeight w:val="499"/>
        </w:trPr>
        <w:tc>
          <w:tcPr>
            <w:tcW w:w="1477" w:type="pct"/>
            <w:tcBorders>
              <w:top w:val="single" w:sz="6" w:space="0" w:color="000000"/>
              <w:left w:val="single" w:sz="6" w:space="0" w:color="000000"/>
              <w:bottom w:val="single" w:sz="6" w:space="0" w:color="000000"/>
              <w:right w:val="single" w:sz="6" w:space="0" w:color="000000"/>
            </w:tcBorders>
            <w:shd w:val="clear" w:color="auto" w:fill="F0F0F0"/>
            <w:hideMark/>
          </w:tcPr>
          <w:p w14:paraId="56850A5C"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Date</w:t>
            </w:r>
          </w:p>
        </w:tc>
        <w:tc>
          <w:tcPr>
            <w:tcW w:w="3523" w:type="pct"/>
            <w:tcBorders>
              <w:top w:val="single" w:sz="6" w:space="0" w:color="000000"/>
              <w:left w:val="single" w:sz="6" w:space="0" w:color="000000"/>
              <w:bottom w:val="single" w:sz="6" w:space="0" w:color="000000"/>
              <w:right w:val="single" w:sz="6" w:space="0" w:color="000000"/>
            </w:tcBorders>
          </w:tcPr>
          <w:p w14:paraId="48EB4F73" w14:textId="77777777" w:rsidR="00D14B37" w:rsidRPr="00D14B37" w:rsidRDefault="00D14B37" w:rsidP="00D14B37">
            <w:pPr>
              <w:spacing w:after="120"/>
              <w:rPr>
                <w:rFonts w:ascii="Times New Roman" w:hAnsi="Times New Roman"/>
                <w:sz w:val="22"/>
                <w:szCs w:val="22"/>
                <w:lang w:bidi="it-IT"/>
              </w:rPr>
            </w:pPr>
          </w:p>
        </w:tc>
      </w:tr>
    </w:tbl>
    <w:p w14:paraId="1F7F3CC0" w14:textId="77777777" w:rsidR="00D14B37" w:rsidRDefault="00D14B37" w:rsidP="00373DC3">
      <w:pPr>
        <w:spacing w:after="120"/>
        <w:rPr>
          <w:rFonts w:ascii="Times New Roman" w:hAnsi="Times New Roman"/>
          <w:sz w:val="22"/>
          <w:szCs w:val="22"/>
        </w:rPr>
      </w:pPr>
    </w:p>
    <w:sectPr w:rsidR="00D14B37" w:rsidSect="00373DC3">
      <w:headerReference w:type="default" r:id="rId11"/>
      <w:footerReference w:type="default" r:id="rId12"/>
      <w:headerReference w:type="first" r:id="rId13"/>
      <w:footerReference w:type="first" r:id="rId14"/>
      <w:pgSz w:w="11913" w:h="16834" w:code="9"/>
      <w:pgMar w:top="1440" w:right="1440" w:bottom="1440" w:left="1440" w:header="720" w:footer="720" w:gutter="567"/>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F8D7B7" w14:textId="77777777" w:rsidR="00541F9F" w:rsidRDefault="00541F9F">
      <w:r>
        <w:separator/>
      </w:r>
    </w:p>
  </w:endnote>
  <w:endnote w:type="continuationSeparator" w:id="0">
    <w:p w14:paraId="16F83B70" w14:textId="77777777" w:rsidR="00541F9F" w:rsidRDefault="00541F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Optima">
    <w:panose1 w:val="020B05020505080203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95096226"/>
      <w:docPartObj>
        <w:docPartGallery w:val="Page Numbers (Bottom of Page)"/>
        <w:docPartUnique/>
      </w:docPartObj>
    </w:sdtPr>
    <w:sdtEndPr>
      <w:rPr>
        <w:noProof/>
      </w:rPr>
    </w:sdtEndPr>
    <w:sdtContent>
      <w:p w14:paraId="396772EF" w14:textId="1EBDB29B" w:rsidR="00CA795D" w:rsidRDefault="00CA795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BB8FABA" w14:textId="18ABEF16" w:rsidR="0006795C" w:rsidRPr="00210C5D" w:rsidRDefault="0006795C" w:rsidP="00601667">
    <w:pPr>
      <w:pStyle w:val="Footer"/>
      <w:tabs>
        <w:tab w:val="right" w:pos="9078"/>
      </w:tabs>
      <w:rPr>
        <w: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80D8F6" w14:textId="4D9A5473" w:rsidR="0006795C" w:rsidRPr="00FB4BCC" w:rsidRDefault="005044FE" w:rsidP="007F5547">
    <w:pPr>
      <w:pStyle w:val="Footer"/>
      <w:tabs>
        <w:tab w:val="right" w:pos="9000"/>
      </w:tabs>
      <w:spacing w:before="120"/>
      <w:rPr>
        <w:rFonts w:ascii="Times New Roman" w:hAnsi="Times New Roman"/>
        <w:sz w:val="18"/>
        <w:szCs w:val="18"/>
      </w:rPr>
    </w:pPr>
    <w:r>
      <w:rPr>
        <w:rFonts w:ascii="Times New Roman" w:hAnsi="Times New Roman"/>
        <w:b/>
        <w:snapToGrid w:val="0"/>
        <w:sz w:val="18"/>
        <w:szCs w:val="18"/>
      </w:rPr>
      <w:t>2021</w:t>
    </w:r>
    <w:r w:rsidR="000B6100">
      <w:rPr>
        <w:rFonts w:ascii="Times New Roman" w:hAnsi="Times New Roman"/>
        <w:b/>
        <w:snapToGrid w:val="0"/>
        <w:sz w:val="18"/>
        <w:szCs w:val="18"/>
      </w:rPr>
      <w:t>.1</w:t>
    </w:r>
    <w:r w:rsidR="0006795C">
      <w:rPr>
        <w:rFonts w:ascii="Times New Roman" w:hAnsi="Times New Roman"/>
        <w:sz w:val="18"/>
        <w:szCs w:val="18"/>
      </w:rPr>
      <w:tab/>
    </w:r>
    <w:r w:rsidR="0006795C" w:rsidRPr="00FB4BCC">
      <w:rPr>
        <w:rFonts w:ascii="Times New Roman" w:hAnsi="Times New Roman"/>
        <w:sz w:val="18"/>
        <w:szCs w:val="18"/>
      </w:rPr>
      <w:t xml:space="preserve">Page </w:t>
    </w:r>
    <w:r w:rsidR="009D2CAF">
      <w:rPr>
        <w:rFonts w:ascii="Times New Roman" w:hAnsi="Times New Roman"/>
        <w:sz w:val="18"/>
        <w:szCs w:val="18"/>
      </w:rPr>
      <w:fldChar w:fldCharType="begin"/>
    </w:r>
    <w:r w:rsidR="009D2CAF">
      <w:rPr>
        <w:rFonts w:ascii="Times New Roman" w:hAnsi="Times New Roman"/>
        <w:sz w:val="18"/>
        <w:szCs w:val="18"/>
      </w:rPr>
      <w:instrText xml:space="preserve"> PAGE  </w:instrText>
    </w:r>
    <w:r w:rsidR="009D2CAF">
      <w:rPr>
        <w:rFonts w:ascii="Times New Roman" w:hAnsi="Times New Roman"/>
        <w:sz w:val="18"/>
        <w:szCs w:val="18"/>
      </w:rPr>
      <w:fldChar w:fldCharType="separate"/>
    </w:r>
    <w:r w:rsidR="00C1223A">
      <w:rPr>
        <w:rFonts w:ascii="Times New Roman" w:hAnsi="Times New Roman"/>
        <w:noProof/>
        <w:sz w:val="18"/>
        <w:szCs w:val="18"/>
      </w:rPr>
      <w:t>2</w:t>
    </w:r>
    <w:r w:rsidR="009D2CAF">
      <w:rPr>
        <w:rFonts w:ascii="Times New Roman" w:hAnsi="Times New Roman"/>
        <w:sz w:val="18"/>
        <w:szCs w:val="18"/>
      </w:rPr>
      <w:fldChar w:fldCharType="end"/>
    </w:r>
    <w:r w:rsidR="0006795C" w:rsidRPr="00FB4BCC">
      <w:rPr>
        <w:rFonts w:ascii="Times New Roman" w:hAnsi="Times New Roman"/>
        <w:sz w:val="18"/>
        <w:szCs w:val="18"/>
      </w:rPr>
      <w:t xml:space="preserve"> of </w:t>
    </w:r>
    <w:r w:rsidR="0006795C" w:rsidRPr="00FB4BCC">
      <w:rPr>
        <w:rFonts w:ascii="Times New Roman" w:hAnsi="Times New Roman"/>
        <w:sz w:val="18"/>
        <w:szCs w:val="18"/>
      </w:rPr>
      <w:fldChar w:fldCharType="begin"/>
    </w:r>
    <w:r w:rsidR="0006795C" w:rsidRPr="00FB4BCC">
      <w:rPr>
        <w:rFonts w:ascii="Times New Roman" w:hAnsi="Times New Roman"/>
        <w:sz w:val="18"/>
        <w:szCs w:val="18"/>
      </w:rPr>
      <w:instrText xml:space="preserve"> NUMPAGES </w:instrText>
    </w:r>
    <w:r w:rsidR="0006795C" w:rsidRPr="00FB4BCC">
      <w:rPr>
        <w:rFonts w:ascii="Times New Roman" w:hAnsi="Times New Roman"/>
        <w:sz w:val="18"/>
        <w:szCs w:val="18"/>
      </w:rPr>
      <w:fldChar w:fldCharType="separate"/>
    </w:r>
    <w:r w:rsidR="00C1223A">
      <w:rPr>
        <w:rFonts w:ascii="Times New Roman" w:hAnsi="Times New Roman"/>
        <w:noProof/>
        <w:sz w:val="18"/>
        <w:szCs w:val="18"/>
      </w:rPr>
      <w:t>8</w:t>
    </w:r>
    <w:r w:rsidR="0006795C" w:rsidRPr="00FB4BCC">
      <w:rPr>
        <w:rFonts w:ascii="Times New Roman" w:hAnsi="Times New Roman"/>
        <w:sz w:val="18"/>
        <w:szCs w:val="18"/>
      </w:rPr>
      <w:fldChar w:fldCharType="end"/>
    </w:r>
  </w:p>
  <w:p w14:paraId="48104D7A" w14:textId="0667EA86" w:rsidR="0006795C" w:rsidRPr="00210C5D" w:rsidRDefault="0006795C" w:rsidP="00FF48DC">
    <w:pPr>
      <w:pStyle w:val="Footer"/>
      <w:tabs>
        <w:tab w:val="right" w:pos="9000"/>
      </w:tabs>
      <w:rPr>
        <w:sz w:val="18"/>
        <w:szCs w:val="18"/>
      </w:rPr>
    </w:pPr>
    <w:r w:rsidRPr="005E5BE5">
      <w:rPr>
        <w:rStyle w:val="PageNumber"/>
        <w:rFonts w:ascii="Times New Roman" w:hAnsi="Times New Roman"/>
        <w:sz w:val="18"/>
        <w:szCs w:val="18"/>
      </w:rPr>
      <w:fldChar w:fldCharType="begin"/>
    </w:r>
    <w:r w:rsidRPr="005E5BE5">
      <w:rPr>
        <w:rStyle w:val="PageNumber"/>
        <w:rFonts w:ascii="Times New Roman" w:hAnsi="Times New Roman"/>
        <w:sz w:val="18"/>
        <w:szCs w:val="18"/>
      </w:rPr>
      <w:instrText xml:space="preserve"> FILENAME </w:instrText>
    </w:r>
    <w:r w:rsidRPr="005E5BE5">
      <w:rPr>
        <w:rStyle w:val="PageNumber"/>
        <w:rFonts w:ascii="Times New Roman" w:hAnsi="Times New Roman"/>
        <w:sz w:val="18"/>
        <w:szCs w:val="18"/>
      </w:rPr>
      <w:fldChar w:fldCharType="separate"/>
    </w:r>
    <w:r w:rsidR="00E8618C">
      <w:rPr>
        <w:rStyle w:val="PageNumber"/>
        <w:rFonts w:ascii="Times New Roman" w:hAnsi="Times New Roman"/>
        <w:noProof/>
        <w:sz w:val="18"/>
        <w:szCs w:val="18"/>
      </w:rPr>
      <w:t>b8o6_annexiitorglobal_en_legal</w:t>
    </w:r>
    <w:r w:rsidRPr="005E5BE5">
      <w:rPr>
        <w:rStyle w:val="PageNumber"/>
        <w:rFonts w:ascii="Times New Roman" w:hAnsi="Times New Roman"/>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368A74" w14:textId="77777777" w:rsidR="00541F9F" w:rsidRDefault="00541F9F">
      <w:r>
        <w:separator/>
      </w:r>
    </w:p>
  </w:footnote>
  <w:footnote w:type="continuationSeparator" w:id="0">
    <w:p w14:paraId="18508497" w14:textId="77777777" w:rsidR="00541F9F" w:rsidRDefault="00541F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AF651E" w14:textId="77777777" w:rsidR="00373DC3" w:rsidRDefault="00373DC3" w:rsidP="00373DC3">
    <w:pPr>
      <w:pStyle w:val="Header"/>
      <w:jc w:val="left"/>
    </w:pPr>
    <w:r>
      <w:rPr>
        <w:noProof/>
      </w:rPr>
      <w:drawing>
        <wp:inline distT="0" distB="0" distL="0" distR="0" wp14:anchorId="4DC72922" wp14:editId="6C81D34B">
          <wp:extent cx="1921859" cy="804375"/>
          <wp:effectExtent l="0" t="0" r="2540" b="0"/>
          <wp:docPr id="866321334" name="Picture 4" descr="logo-netherlands embass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logo-netherlands embassy.png"/>
                  <pic:cNvPicPr>
                    <a:picLocks noChangeAspect="1"/>
                  </pic:cNvPicPr>
                </pic:nvPicPr>
                <pic:blipFill>
                  <a:blip r:embed="rId1" cstate="print"/>
                  <a:stretch>
                    <a:fillRect/>
                  </a:stretch>
                </pic:blipFill>
                <pic:spPr>
                  <a:xfrm>
                    <a:off x="0" y="0"/>
                    <a:ext cx="1934003" cy="809458"/>
                  </a:xfrm>
                  <a:prstGeom prst="rect">
                    <a:avLst/>
                  </a:prstGeom>
                </pic:spPr>
              </pic:pic>
            </a:graphicData>
          </a:graphic>
        </wp:inline>
      </w:drawing>
    </w:r>
    <w:r>
      <w:t xml:space="preserve">                                                                     </w:t>
    </w:r>
    <w:r>
      <w:rPr>
        <w:noProof/>
      </w:rPr>
      <w:drawing>
        <wp:inline distT="0" distB="0" distL="0" distR="0" wp14:anchorId="4B93CB32" wp14:editId="7FE72D2E">
          <wp:extent cx="1002665" cy="1002665"/>
          <wp:effectExtent l="0" t="0" r="0" b="6985"/>
          <wp:docPr id="86731658" name="Picture 3" descr="TGF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descr="TGF Logo.png"/>
                  <pic:cNvPicPr>
                    <a:picLocks noChangeAspect="1"/>
                  </pic:cNvPicPr>
                </pic:nvPicPr>
                <pic:blipFill>
                  <a:blip r:embed="rId2"/>
                  <a:stretch>
                    <a:fillRect/>
                  </a:stretch>
                </pic:blipFill>
                <pic:spPr>
                  <a:xfrm>
                    <a:off x="0" y="0"/>
                    <a:ext cx="1002665" cy="1002665"/>
                  </a:xfrm>
                  <a:prstGeom prst="rect">
                    <a:avLst/>
                  </a:prstGeom>
                </pic:spPr>
              </pic:pic>
            </a:graphicData>
          </a:graphic>
        </wp:inline>
      </w:drawing>
    </w:r>
  </w:p>
  <w:p w14:paraId="4E8ABA6E" w14:textId="5B062320" w:rsidR="00DA2ED8" w:rsidRDefault="00373DC3" w:rsidP="00DA2ED8">
    <w:pPr>
      <w:pStyle w:val="Header"/>
      <w:jc w:val="left"/>
    </w:pPr>
    <w:r>
      <w:t>____________________________________________________________________________</w:t>
    </w:r>
    <w:r w:rsidR="00DA2ED8">
      <w:t xml:space="preserve">                           </w:t>
    </w:r>
    <w:r w:rsidR="00DA2ED8">
      <w:rPr>
        <w:noProof/>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74445C" w14:textId="77777777" w:rsidR="006454DC" w:rsidRDefault="006454DC" w:rsidP="006454DC">
    <w:pPr>
      <w:pStyle w:val="Header"/>
      <w:jc w:val="left"/>
    </w:pPr>
    <w:r>
      <w:rPr>
        <w:noProof/>
      </w:rPr>
      <w:drawing>
        <wp:inline distT="0" distB="0" distL="0" distR="0" wp14:anchorId="50F1AE1A" wp14:editId="7BB9310F">
          <wp:extent cx="1921859" cy="804375"/>
          <wp:effectExtent l="0" t="0" r="2540" b="0"/>
          <wp:docPr id="1062315153" name="Picture 4" descr="logo-netherlands embass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logo-netherlands embassy.png"/>
                  <pic:cNvPicPr>
                    <a:picLocks noChangeAspect="1"/>
                  </pic:cNvPicPr>
                </pic:nvPicPr>
                <pic:blipFill>
                  <a:blip r:embed="rId1" cstate="print"/>
                  <a:stretch>
                    <a:fillRect/>
                  </a:stretch>
                </pic:blipFill>
                <pic:spPr>
                  <a:xfrm>
                    <a:off x="0" y="0"/>
                    <a:ext cx="1934003" cy="809458"/>
                  </a:xfrm>
                  <a:prstGeom prst="rect">
                    <a:avLst/>
                  </a:prstGeom>
                </pic:spPr>
              </pic:pic>
            </a:graphicData>
          </a:graphic>
        </wp:inline>
      </w:drawing>
    </w:r>
    <w:r>
      <w:t xml:space="preserve">                                                                     </w:t>
    </w:r>
    <w:r>
      <w:rPr>
        <w:noProof/>
      </w:rPr>
      <w:drawing>
        <wp:inline distT="0" distB="0" distL="0" distR="0" wp14:anchorId="2B58B790" wp14:editId="2A4E788A">
          <wp:extent cx="1002665" cy="1002665"/>
          <wp:effectExtent l="0" t="0" r="0" b="6985"/>
          <wp:docPr id="853716215" name="Picture 3" descr="TGF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descr="TGF Logo.png"/>
                  <pic:cNvPicPr>
                    <a:picLocks noChangeAspect="1"/>
                  </pic:cNvPicPr>
                </pic:nvPicPr>
                <pic:blipFill>
                  <a:blip r:embed="rId2"/>
                  <a:stretch>
                    <a:fillRect/>
                  </a:stretch>
                </pic:blipFill>
                <pic:spPr>
                  <a:xfrm>
                    <a:off x="0" y="0"/>
                    <a:ext cx="1002665" cy="1002665"/>
                  </a:xfrm>
                  <a:prstGeom prst="rect">
                    <a:avLst/>
                  </a:prstGeom>
                </pic:spPr>
              </pic:pic>
            </a:graphicData>
          </a:graphic>
        </wp:inline>
      </w:drawing>
    </w:r>
  </w:p>
  <w:p w14:paraId="09BA4134" w14:textId="4D6BDC19" w:rsidR="00DA2ED8" w:rsidRDefault="006454DC" w:rsidP="006454DC">
    <w:pPr>
      <w:pStyle w:val="Header"/>
      <w:jc w:val="left"/>
      <w:rPr>
        <w:noProof/>
      </w:rPr>
    </w:pPr>
    <w:r>
      <w:t>____________________________________________________________________________</w:t>
    </w:r>
    <w:r w:rsidR="00DA2ED8">
      <w:t xml:space="preserve">                                         </w:t>
    </w:r>
    <w:r w:rsidR="00DA2ED8">
      <w:rPr>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EA58E78E"/>
    <w:lvl w:ilvl="0">
      <w:start w:val="1"/>
      <w:numFmt w:val="decimal"/>
      <w:pStyle w:val="ListNumber5"/>
      <w:lvlText w:val="%1."/>
      <w:lvlJc w:val="left"/>
      <w:pPr>
        <w:tabs>
          <w:tab w:val="num" w:pos="1492"/>
        </w:tabs>
        <w:ind w:left="1492" w:hanging="360"/>
      </w:pPr>
    </w:lvl>
  </w:abstractNum>
  <w:abstractNum w:abstractNumId="1" w15:restartNumberingAfterBreak="0">
    <w:nsid w:val="FFFFFF80"/>
    <w:multiLevelType w:val="singleLevel"/>
    <w:tmpl w:val="E7A64A6A"/>
    <w:lvl w:ilvl="0">
      <w:start w:val="1"/>
      <w:numFmt w:val="bullet"/>
      <w:pStyle w:val="ListBullet5"/>
      <w:lvlText w:val=""/>
      <w:lvlJc w:val="left"/>
      <w:pPr>
        <w:tabs>
          <w:tab w:val="num" w:pos="1492"/>
        </w:tabs>
        <w:ind w:left="1492" w:hanging="360"/>
      </w:pPr>
      <w:rPr>
        <w:rFonts w:ascii="Symbol" w:hAnsi="Symbol" w:hint="default"/>
      </w:rPr>
    </w:lvl>
  </w:abstractNum>
  <w:abstractNum w:abstractNumId="2" w15:restartNumberingAfterBreak="0">
    <w:nsid w:val="0E6B6273"/>
    <w:multiLevelType w:val="hybridMultilevel"/>
    <w:tmpl w:val="F6A016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CD16C0"/>
    <w:multiLevelType w:val="multilevel"/>
    <w:tmpl w:val="1278DDB0"/>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1E7F2CE3"/>
    <w:multiLevelType w:val="hybridMultilevel"/>
    <w:tmpl w:val="75B4F9E2"/>
    <w:lvl w:ilvl="0" w:tplc="04090003">
      <w:start w:val="1"/>
      <w:numFmt w:val="bullet"/>
      <w:lvlText w:val="o"/>
      <w:lvlJc w:val="left"/>
      <w:pPr>
        <w:ind w:left="1569" w:hanging="360"/>
      </w:pPr>
      <w:rPr>
        <w:rFonts w:ascii="Courier New" w:hAnsi="Courier New" w:cs="Courier New" w:hint="default"/>
      </w:rPr>
    </w:lvl>
    <w:lvl w:ilvl="1" w:tplc="04090003" w:tentative="1">
      <w:start w:val="1"/>
      <w:numFmt w:val="bullet"/>
      <w:lvlText w:val="o"/>
      <w:lvlJc w:val="left"/>
      <w:pPr>
        <w:ind w:left="2289" w:hanging="360"/>
      </w:pPr>
      <w:rPr>
        <w:rFonts w:ascii="Courier New" w:hAnsi="Courier New" w:cs="Courier New" w:hint="default"/>
      </w:rPr>
    </w:lvl>
    <w:lvl w:ilvl="2" w:tplc="04090005" w:tentative="1">
      <w:start w:val="1"/>
      <w:numFmt w:val="bullet"/>
      <w:lvlText w:val=""/>
      <w:lvlJc w:val="left"/>
      <w:pPr>
        <w:ind w:left="3009" w:hanging="360"/>
      </w:pPr>
      <w:rPr>
        <w:rFonts w:ascii="Wingdings" w:hAnsi="Wingdings" w:hint="default"/>
      </w:rPr>
    </w:lvl>
    <w:lvl w:ilvl="3" w:tplc="04090001" w:tentative="1">
      <w:start w:val="1"/>
      <w:numFmt w:val="bullet"/>
      <w:lvlText w:val=""/>
      <w:lvlJc w:val="left"/>
      <w:pPr>
        <w:ind w:left="3729" w:hanging="360"/>
      </w:pPr>
      <w:rPr>
        <w:rFonts w:ascii="Symbol" w:hAnsi="Symbol" w:hint="default"/>
      </w:rPr>
    </w:lvl>
    <w:lvl w:ilvl="4" w:tplc="04090003" w:tentative="1">
      <w:start w:val="1"/>
      <w:numFmt w:val="bullet"/>
      <w:lvlText w:val="o"/>
      <w:lvlJc w:val="left"/>
      <w:pPr>
        <w:ind w:left="4449" w:hanging="360"/>
      </w:pPr>
      <w:rPr>
        <w:rFonts w:ascii="Courier New" w:hAnsi="Courier New" w:cs="Courier New" w:hint="default"/>
      </w:rPr>
    </w:lvl>
    <w:lvl w:ilvl="5" w:tplc="04090005" w:tentative="1">
      <w:start w:val="1"/>
      <w:numFmt w:val="bullet"/>
      <w:lvlText w:val=""/>
      <w:lvlJc w:val="left"/>
      <w:pPr>
        <w:ind w:left="5169" w:hanging="360"/>
      </w:pPr>
      <w:rPr>
        <w:rFonts w:ascii="Wingdings" w:hAnsi="Wingdings" w:hint="default"/>
      </w:rPr>
    </w:lvl>
    <w:lvl w:ilvl="6" w:tplc="04090001" w:tentative="1">
      <w:start w:val="1"/>
      <w:numFmt w:val="bullet"/>
      <w:lvlText w:val=""/>
      <w:lvlJc w:val="left"/>
      <w:pPr>
        <w:ind w:left="5889" w:hanging="360"/>
      </w:pPr>
      <w:rPr>
        <w:rFonts w:ascii="Symbol" w:hAnsi="Symbol" w:hint="default"/>
      </w:rPr>
    </w:lvl>
    <w:lvl w:ilvl="7" w:tplc="04090003" w:tentative="1">
      <w:start w:val="1"/>
      <w:numFmt w:val="bullet"/>
      <w:lvlText w:val="o"/>
      <w:lvlJc w:val="left"/>
      <w:pPr>
        <w:ind w:left="6609" w:hanging="360"/>
      </w:pPr>
      <w:rPr>
        <w:rFonts w:ascii="Courier New" w:hAnsi="Courier New" w:cs="Courier New" w:hint="default"/>
      </w:rPr>
    </w:lvl>
    <w:lvl w:ilvl="8" w:tplc="04090005" w:tentative="1">
      <w:start w:val="1"/>
      <w:numFmt w:val="bullet"/>
      <w:lvlText w:val=""/>
      <w:lvlJc w:val="left"/>
      <w:pPr>
        <w:ind w:left="7329" w:hanging="360"/>
      </w:pPr>
      <w:rPr>
        <w:rFonts w:ascii="Wingdings" w:hAnsi="Wingdings" w:hint="default"/>
      </w:rPr>
    </w:lvl>
  </w:abstractNum>
  <w:abstractNum w:abstractNumId="6" w15:restartNumberingAfterBreak="0">
    <w:nsid w:val="1EC51055"/>
    <w:multiLevelType w:val="hybridMultilevel"/>
    <w:tmpl w:val="950EB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2AC16D03"/>
    <w:multiLevelType w:val="hybridMultilevel"/>
    <w:tmpl w:val="B35C4A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10" w15:restartNumberingAfterBreak="0">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12"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14" w15:restartNumberingAfterBreak="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15" w15:restartNumberingAfterBreak="0">
    <w:nsid w:val="438E5D26"/>
    <w:multiLevelType w:val="hybridMultilevel"/>
    <w:tmpl w:val="99607628"/>
    <w:lvl w:ilvl="0" w:tplc="5C9C43B2">
      <w:start w:val="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7" w15:restartNumberingAfterBreak="0">
    <w:nsid w:val="52EE2F11"/>
    <w:multiLevelType w:val="hybridMultilevel"/>
    <w:tmpl w:val="250831D0"/>
    <w:lvl w:ilvl="0" w:tplc="6EECF1B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9"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20"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21" w15:restartNumberingAfterBreak="0">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22" w15:restartNumberingAfterBreak="0">
    <w:nsid w:val="66CC7807"/>
    <w:multiLevelType w:val="hybridMultilevel"/>
    <w:tmpl w:val="01D6EEDA"/>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6A7B4BF1"/>
    <w:multiLevelType w:val="multilevel"/>
    <w:tmpl w:val="1A6A9ED8"/>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tabs>
          <w:tab w:val="num" w:pos="862"/>
        </w:tabs>
        <w:ind w:left="862"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15:restartNumberingAfterBreak="0">
    <w:nsid w:val="6DB46D45"/>
    <w:multiLevelType w:val="hybridMultilevel"/>
    <w:tmpl w:val="A3BAA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26" w15:restartNumberingAfterBreak="0">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7" w15:restartNumberingAfterBreak="0">
    <w:nsid w:val="74121EA3"/>
    <w:multiLevelType w:val="hybridMultilevel"/>
    <w:tmpl w:val="FCC23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692563542">
    <w:abstractNumId w:val="1"/>
  </w:num>
  <w:num w:numId="2" w16cid:durableId="897984285">
    <w:abstractNumId w:val="0"/>
  </w:num>
  <w:num w:numId="3" w16cid:durableId="1631595627">
    <w:abstractNumId w:val="23"/>
  </w:num>
  <w:num w:numId="4" w16cid:durableId="714351920">
    <w:abstractNumId w:val="14"/>
  </w:num>
  <w:num w:numId="5" w16cid:durableId="1374843963">
    <w:abstractNumId w:val="9"/>
  </w:num>
  <w:num w:numId="6" w16cid:durableId="1780024979">
    <w:abstractNumId w:val="13"/>
  </w:num>
  <w:num w:numId="7" w16cid:durableId="549734628">
    <w:abstractNumId w:val="21"/>
  </w:num>
  <w:num w:numId="8" w16cid:durableId="1034769958">
    <w:abstractNumId w:val="25"/>
  </w:num>
  <w:num w:numId="9" w16cid:durableId="2145074969">
    <w:abstractNumId w:val="11"/>
  </w:num>
  <w:num w:numId="10" w16cid:durableId="105199985">
    <w:abstractNumId w:val="20"/>
  </w:num>
  <w:num w:numId="11" w16cid:durableId="1211189849">
    <w:abstractNumId w:val="19"/>
  </w:num>
  <w:num w:numId="12" w16cid:durableId="175925215">
    <w:abstractNumId w:val="16"/>
  </w:num>
  <w:num w:numId="13" w16cid:durableId="188833076">
    <w:abstractNumId w:val="18"/>
  </w:num>
  <w:num w:numId="14" w16cid:durableId="328406220">
    <w:abstractNumId w:val="7"/>
  </w:num>
  <w:num w:numId="15" w16cid:durableId="1065183505">
    <w:abstractNumId w:val="12"/>
  </w:num>
  <w:num w:numId="16" w16cid:durableId="2046059713">
    <w:abstractNumId w:val="4"/>
  </w:num>
  <w:num w:numId="17" w16cid:durableId="1212769811">
    <w:abstractNumId w:val="10"/>
  </w:num>
  <w:num w:numId="18" w16cid:durableId="287669060">
    <w:abstractNumId w:val="26"/>
  </w:num>
  <w:num w:numId="19" w16cid:durableId="123404821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295988055">
    <w:abstractNumId w:val="24"/>
  </w:num>
  <w:num w:numId="21" w16cid:durableId="1243904410">
    <w:abstractNumId w:val="27"/>
  </w:num>
  <w:num w:numId="22" w16cid:durableId="1391268121">
    <w:abstractNumId w:val="15"/>
  </w:num>
  <w:num w:numId="23" w16cid:durableId="894706095">
    <w:abstractNumId w:val="2"/>
  </w:num>
  <w:num w:numId="24" w16cid:durableId="518931807">
    <w:abstractNumId w:val="3"/>
  </w:num>
  <w:num w:numId="25" w16cid:durableId="1361007091">
    <w:abstractNumId w:val="6"/>
  </w:num>
  <w:num w:numId="26" w16cid:durableId="1244098914">
    <w:abstractNumId w:val="14"/>
  </w:num>
  <w:num w:numId="27" w16cid:durableId="426737470">
    <w:abstractNumId w:val="8"/>
  </w:num>
  <w:num w:numId="28" w16cid:durableId="1615861645">
    <w:abstractNumId w:val="17"/>
  </w:num>
  <w:num w:numId="29" w16cid:durableId="57790337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854298852">
    <w:abstractNumId w:val="5"/>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urolookDoctype" w:val="REP"/>
    <w:docVar w:name="EurolookLanguage" w:val="2057"/>
    <w:docVar w:name="EurolookVersion" w:val="3.7"/>
    <w:docVar w:name="LW_DocType" w:val="REP"/>
  </w:docVars>
  <w:rsids>
    <w:rsidRoot w:val="003D1B73"/>
    <w:rsid w:val="0000758B"/>
    <w:rsid w:val="000109DE"/>
    <w:rsid w:val="000229E3"/>
    <w:rsid w:val="000332B4"/>
    <w:rsid w:val="00034E3E"/>
    <w:rsid w:val="000363AC"/>
    <w:rsid w:val="0004483E"/>
    <w:rsid w:val="00046EDE"/>
    <w:rsid w:val="000508FA"/>
    <w:rsid w:val="0005180E"/>
    <w:rsid w:val="0006795C"/>
    <w:rsid w:val="000717C4"/>
    <w:rsid w:val="00072591"/>
    <w:rsid w:val="00075AAC"/>
    <w:rsid w:val="00086D9B"/>
    <w:rsid w:val="0009008B"/>
    <w:rsid w:val="000914D7"/>
    <w:rsid w:val="00093D70"/>
    <w:rsid w:val="000A1135"/>
    <w:rsid w:val="000A1B65"/>
    <w:rsid w:val="000A6396"/>
    <w:rsid w:val="000B6100"/>
    <w:rsid w:val="000C5995"/>
    <w:rsid w:val="000C6289"/>
    <w:rsid w:val="000D573C"/>
    <w:rsid w:val="000F10BF"/>
    <w:rsid w:val="000F16A9"/>
    <w:rsid w:val="00100201"/>
    <w:rsid w:val="0010219F"/>
    <w:rsid w:val="0011312C"/>
    <w:rsid w:val="00115301"/>
    <w:rsid w:val="00126E6A"/>
    <w:rsid w:val="0013060C"/>
    <w:rsid w:val="00132C55"/>
    <w:rsid w:val="00134B0C"/>
    <w:rsid w:val="001428BD"/>
    <w:rsid w:val="00144AAA"/>
    <w:rsid w:val="001467EC"/>
    <w:rsid w:val="00153197"/>
    <w:rsid w:val="00154A4B"/>
    <w:rsid w:val="00155998"/>
    <w:rsid w:val="0016149B"/>
    <w:rsid w:val="00161CF7"/>
    <w:rsid w:val="00174CDF"/>
    <w:rsid w:val="00183107"/>
    <w:rsid w:val="00185585"/>
    <w:rsid w:val="001869F0"/>
    <w:rsid w:val="00192884"/>
    <w:rsid w:val="00192908"/>
    <w:rsid w:val="0019480C"/>
    <w:rsid w:val="00197C2A"/>
    <w:rsid w:val="001A114E"/>
    <w:rsid w:val="001A1A8A"/>
    <w:rsid w:val="001A1E97"/>
    <w:rsid w:val="001B3701"/>
    <w:rsid w:val="001B37F3"/>
    <w:rsid w:val="001C114B"/>
    <w:rsid w:val="001C20C6"/>
    <w:rsid w:val="001C4DD2"/>
    <w:rsid w:val="001C6553"/>
    <w:rsid w:val="001C7648"/>
    <w:rsid w:val="001D07DD"/>
    <w:rsid w:val="001D0B84"/>
    <w:rsid w:val="001E4CB6"/>
    <w:rsid w:val="001E5659"/>
    <w:rsid w:val="001F21C2"/>
    <w:rsid w:val="00210C5D"/>
    <w:rsid w:val="00212FA5"/>
    <w:rsid w:val="00224F25"/>
    <w:rsid w:val="00230DF4"/>
    <w:rsid w:val="002351C4"/>
    <w:rsid w:val="00240BCC"/>
    <w:rsid w:val="00243FB5"/>
    <w:rsid w:val="0025639F"/>
    <w:rsid w:val="002564EE"/>
    <w:rsid w:val="00257D65"/>
    <w:rsid w:val="00267A1C"/>
    <w:rsid w:val="00271BCB"/>
    <w:rsid w:val="0028046F"/>
    <w:rsid w:val="00282DCE"/>
    <w:rsid w:val="00294B90"/>
    <w:rsid w:val="002A04E0"/>
    <w:rsid w:val="002C0329"/>
    <w:rsid w:val="002D2DA3"/>
    <w:rsid w:val="002D5D21"/>
    <w:rsid w:val="002D648A"/>
    <w:rsid w:val="002D7174"/>
    <w:rsid w:val="002E468E"/>
    <w:rsid w:val="002F1AF6"/>
    <w:rsid w:val="00310A00"/>
    <w:rsid w:val="00312C82"/>
    <w:rsid w:val="0031613E"/>
    <w:rsid w:val="00320C07"/>
    <w:rsid w:val="00323913"/>
    <w:rsid w:val="003421DB"/>
    <w:rsid w:val="00350D87"/>
    <w:rsid w:val="00356091"/>
    <w:rsid w:val="00363709"/>
    <w:rsid w:val="00364DE6"/>
    <w:rsid w:val="00373DC3"/>
    <w:rsid w:val="003A1C3F"/>
    <w:rsid w:val="003A2551"/>
    <w:rsid w:val="003A421D"/>
    <w:rsid w:val="003B0157"/>
    <w:rsid w:val="003B7EB4"/>
    <w:rsid w:val="003C24E8"/>
    <w:rsid w:val="003C52A5"/>
    <w:rsid w:val="003D1B73"/>
    <w:rsid w:val="003E2196"/>
    <w:rsid w:val="003E26F7"/>
    <w:rsid w:val="003F2355"/>
    <w:rsid w:val="003F55BF"/>
    <w:rsid w:val="003F7AB7"/>
    <w:rsid w:val="00404345"/>
    <w:rsid w:val="0040714A"/>
    <w:rsid w:val="00410306"/>
    <w:rsid w:val="00412B68"/>
    <w:rsid w:val="0041602E"/>
    <w:rsid w:val="0042178E"/>
    <w:rsid w:val="00423811"/>
    <w:rsid w:val="00423F47"/>
    <w:rsid w:val="004250F9"/>
    <w:rsid w:val="00431AEC"/>
    <w:rsid w:val="00444297"/>
    <w:rsid w:val="004450A7"/>
    <w:rsid w:val="00450070"/>
    <w:rsid w:val="00453705"/>
    <w:rsid w:val="004613E0"/>
    <w:rsid w:val="00484F3A"/>
    <w:rsid w:val="00490ACE"/>
    <w:rsid w:val="0049404A"/>
    <w:rsid w:val="004978F8"/>
    <w:rsid w:val="004A11D3"/>
    <w:rsid w:val="004A2422"/>
    <w:rsid w:val="004B2A38"/>
    <w:rsid w:val="004B6ACF"/>
    <w:rsid w:val="004D1672"/>
    <w:rsid w:val="004E2289"/>
    <w:rsid w:val="004E5639"/>
    <w:rsid w:val="004E6290"/>
    <w:rsid w:val="004E767F"/>
    <w:rsid w:val="004F338B"/>
    <w:rsid w:val="004F3E5F"/>
    <w:rsid w:val="004F5130"/>
    <w:rsid w:val="005044FE"/>
    <w:rsid w:val="00510D93"/>
    <w:rsid w:val="00516991"/>
    <w:rsid w:val="0052017E"/>
    <w:rsid w:val="005260E6"/>
    <w:rsid w:val="00530D15"/>
    <w:rsid w:val="00536D6E"/>
    <w:rsid w:val="005414DA"/>
    <w:rsid w:val="00541F9F"/>
    <w:rsid w:val="00544430"/>
    <w:rsid w:val="00546C1C"/>
    <w:rsid w:val="0055050F"/>
    <w:rsid w:val="0055311E"/>
    <w:rsid w:val="00556CFB"/>
    <w:rsid w:val="00564168"/>
    <w:rsid w:val="00570CF3"/>
    <w:rsid w:val="005837BC"/>
    <w:rsid w:val="005935F3"/>
    <w:rsid w:val="00596882"/>
    <w:rsid w:val="00597EEA"/>
    <w:rsid w:val="005A36D9"/>
    <w:rsid w:val="005A41BF"/>
    <w:rsid w:val="005B55B9"/>
    <w:rsid w:val="005C6CC2"/>
    <w:rsid w:val="005D5086"/>
    <w:rsid w:val="005D5805"/>
    <w:rsid w:val="005E3F3D"/>
    <w:rsid w:val="005E5BE5"/>
    <w:rsid w:val="005F05F8"/>
    <w:rsid w:val="005F537F"/>
    <w:rsid w:val="00601667"/>
    <w:rsid w:val="0061269A"/>
    <w:rsid w:val="006210A8"/>
    <w:rsid w:val="00624787"/>
    <w:rsid w:val="00626398"/>
    <w:rsid w:val="00631124"/>
    <w:rsid w:val="0063749B"/>
    <w:rsid w:val="00640376"/>
    <w:rsid w:val="00645479"/>
    <w:rsid w:val="006454DC"/>
    <w:rsid w:val="006460D9"/>
    <w:rsid w:val="00646519"/>
    <w:rsid w:val="006470EB"/>
    <w:rsid w:val="006471D6"/>
    <w:rsid w:val="00650DD4"/>
    <w:rsid w:val="006552D0"/>
    <w:rsid w:val="00663107"/>
    <w:rsid w:val="00665651"/>
    <w:rsid w:val="006659A3"/>
    <w:rsid w:val="00671268"/>
    <w:rsid w:val="006723F3"/>
    <w:rsid w:val="006745A0"/>
    <w:rsid w:val="00686427"/>
    <w:rsid w:val="00696CAF"/>
    <w:rsid w:val="00697296"/>
    <w:rsid w:val="00697562"/>
    <w:rsid w:val="006A122A"/>
    <w:rsid w:val="006A138B"/>
    <w:rsid w:val="006A142C"/>
    <w:rsid w:val="006A58EC"/>
    <w:rsid w:val="006B1E5B"/>
    <w:rsid w:val="006B423E"/>
    <w:rsid w:val="006B5706"/>
    <w:rsid w:val="006C0746"/>
    <w:rsid w:val="006C23BD"/>
    <w:rsid w:val="006D6D6B"/>
    <w:rsid w:val="006F38F6"/>
    <w:rsid w:val="006F4B90"/>
    <w:rsid w:val="006F607A"/>
    <w:rsid w:val="007019D8"/>
    <w:rsid w:val="0070275A"/>
    <w:rsid w:val="00727260"/>
    <w:rsid w:val="007327E9"/>
    <w:rsid w:val="007356A3"/>
    <w:rsid w:val="00742068"/>
    <w:rsid w:val="00780D1B"/>
    <w:rsid w:val="00781734"/>
    <w:rsid w:val="0078273C"/>
    <w:rsid w:val="00783891"/>
    <w:rsid w:val="0079143E"/>
    <w:rsid w:val="0079433E"/>
    <w:rsid w:val="007A6A64"/>
    <w:rsid w:val="007A6EDD"/>
    <w:rsid w:val="007C05EF"/>
    <w:rsid w:val="007C3B8C"/>
    <w:rsid w:val="007E157C"/>
    <w:rsid w:val="007E21BD"/>
    <w:rsid w:val="007F0504"/>
    <w:rsid w:val="007F5547"/>
    <w:rsid w:val="007F72FC"/>
    <w:rsid w:val="007F738F"/>
    <w:rsid w:val="00802406"/>
    <w:rsid w:val="00816B6E"/>
    <w:rsid w:val="00851DA8"/>
    <w:rsid w:val="008538A6"/>
    <w:rsid w:val="008553BA"/>
    <w:rsid w:val="00856D51"/>
    <w:rsid w:val="0085723F"/>
    <w:rsid w:val="008577AB"/>
    <w:rsid w:val="00857B84"/>
    <w:rsid w:val="008619D8"/>
    <w:rsid w:val="00861BB8"/>
    <w:rsid w:val="00862E3E"/>
    <w:rsid w:val="008679C7"/>
    <w:rsid w:val="00875B1B"/>
    <w:rsid w:val="0088268D"/>
    <w:rsid w:val="008874F5"/>
    <w:rsid w:val="008951C0"/>
    <w:rsid w:val="008A0C9A"/>
    <w:rsid w:val="008A65FE"/>
    <w:rsid w:val="008B2A2C"/>
    <w:rsid w:val="008B56F9"/>
    <w:rsid w:val="008C1706"/>
    <w:rsid w:val="008C54C1"/>
    <w:rsid w:val="008C77AE"/>
    <w:rsid w:val="008D141B"/>
    <w:rsid w:val="008E412E"/>
    <w:rsid w:val="008E4DA9"/>
    <w:rsid w:val="008F30D2"/>
    <w:rsid w:val="008F6138"/>
    <w:rsid w:val="00906585"/>
    <w:rsid w:val="009144FC"/>
    <w:rsid w:val="00915153"/>
    <w:rsid w:val="0092494C"/>
    <w:rsid w:val="00924F0C"/>
    <w:rsid w:val="00927CEC"/>
    <w:rsid w:val="00931940"/>
    <w:rsid w:val="009344C1"/>
    <w:rsid w:val="00935F4D"/>
    <w:rsid w:val="00941A92"/>
    <w:rsid w:val="00942AD6"/>
    <w:rsid w:val="009454EE"/>
    <w:rsid w:val="009463C5"/>
    <w:rsid w:val="00983970"/>
    <w:rsid w:val="00987D01"/>
    <w:rsid w:val="00994CA3"/>
    <w:rsid w:val="00994CD7"/>
    <w:rsid w:val="00995D0E"/>
    <w:rsid w:val="00996BDD"/>
    <w:rsid w:val="009A09D3"/>
    <w:rsid w:val="009A2B96"/>
    <w:rsid w:val="009A3473"/>
    <w:rsid w:val="009A45FA"/>
    <w:rsid w:val="009A477C"/>
    <w:rsid w:val="009B5EC3"/>
    <w:rsid w:val="009B60F8"/>
    <w:rsid w:val="009B6C23"/>
    <w:rsid w:val="009B6E56"/>
    <w:rsid w:val="009C0511"/>
    <w:rsid w:val="009C11D6"/>
    <w:rsid w:val="009D040D"/>
    <w:rsid w:val="009D26A4"/>
    <w:rsid w:val="009D2CAF"/>
    <w:rsid w:val="009E37FA"/>
    <w:rsid w:val="009E53AB"/>
    <w:rsid w:val="009F23A4"/>
    <w:rsid w:val="009F2A7A"/>
    <w:rsid w:val="009F2FF0"/>
    <w:rsid w:val="009F3097"/>
    <w:rsid w:val="00A04CFC"/>
    <w:rsid w:val="00A07A95"/>
    <w:rsid w:val="00A118D3"/>
    <w:rsid w:val="00A169E5"/>
    <w:rsid w:val="00A269F4"/>
    <w:rsid w:val="00A334B3"/>
    <w:rsid w:val="00A35674"/>
    <w:rsid w:val="00A4001B"/>
    <w:rsid w:val="00A41A65"/>
    <w:rsid w:val="00A5188A"/>
    <w:rsid w:val="00A60E57"/>
    <w:rsid w:val="00A62D55"/>
    <w:rsid w:val="00A67C5E"/>
    <w:rsid w:val="00A74230"/>
    <w:rsid w:val="00A76CC7"/>
    <w:rsid w:val="00A81691"/>
    <w:rsid w:val="00A87212"/>
    <w:rsid w:val="00A90731"/>
    <w:rsid w:val="00A91D5F"/>
    <w:rsid w:val="00A928FA"/>
    <w:rsid w:val="00A96CA5"/>
    <w:rsid w:val="00AA1AB2"/>
    <w:rsid w:val="00AA4AA5"/>
    <w:rsid w:val="00AB722F"/>
    <w:rsid w:val="00AD31DE"/>
    <w:rsid w:val="00AD50D5"/>
    <w:rsid w:val="00AE124B"/>
    <w:rsid w:val="00AE72EC"/>
    <w:rsid w:val="00AF0F13"/>
    <w:rsid w:val="00AF293E"/>
    <w:rsid w:val="00B00B32"/>
    <w:rsid w:val="00B14237"/>
    <w:rsid w:val="00B14A99"/>
    <w:rsid w:val="00B221C9"/>
    <w:rsid w:val="00B3286E"/>
    <w:rsid w:val="00B3682C"/>
    <w:rsid w:val="00B403DB"/>
    <w:rsid w:val="00B65A65"/>
    <w:rsid w:val="00B66F93"/>
    <w:rsid w:val="00B733DB"/>
    <w:rsid w:val="00B753C6"/>
    <w:rsid w:val="00B8743C"/>
    <w:rsid w:val="00B87B0D"/>
    <w:rsid w:val="00B902C8"/>
    <w:rsid w:val="00B95C15"/>
    <w:rsid w:val="00B96483"/>
    <w:rsid w:val="00B96A4A"/>
    <w:rsid w:val="00BA0256"/>
    <w:rsid w:val="00BA3339"/>
    <w:rsid w:val="00BA3DA0"/>
    <w:rsid w:val="00BA7A6C"/>
    <w:rsid w:val="00BB4645"/>
    <w:rsid w:val="00BC00A2"/>
    <w:rsid w:val="00BC69C4"/>
    <w:rsid w:val="00BD0DB2"/>
    <w:rsid w:val="00BD14E1"/>
    <w:rsid w:val="00BD5B78"/>
    <w:rsid w:val="00BE7A06"/>
    <w:rsid w:val="00BF2462"/>
    <w:rsid w:val="00BF64F5"/>
    <w:rsid w:val="00BF7CA6"/>
    <w:rsid w:val="00C056FE"/>
    <w:rsid w:val="00C11B64"/>
    <w:rsid w:val="00C1223A"/>
    <w:rsid w:val="00C1253B"/>
    <w:rsid w:val="00C20250"/>
    <w:rsid w:val="00C220FB"/>
    <w:rsid w:val="00C2452B"/>
    <w:rsid w:val="00C35D96"/>
    <w:rsid w:val="00C53082"/>
    <w:rsid w:val="00C554C3"/>
    <w:rsid w:val="00C57D81"/>
    <w:rsid w:val="00C7526D"/>
    <w:rsid w:val="00C77E2E"/>
    <w:rsid w:val="00C80F3F"/>
    <w:rsid w:val="00C8230E"/>
    <w:rsid w:val="00C824D5"/>
    <w:rsid w:val="00C8675C"/>
    <w:rsid w:val="00C94DC9"/>
    <w:rsid w:val="00CA4B0F"/>
    <w:rsid w:val="00CA66C7"/>
    <w:rsid w:val="00CA7163"/>
    <w:rsid w:val="00CA7828"/>
    <w:rsid w:val="00CA795D"/>
    <w:rsid w:val="00CB7DC1"/>
    <w:rsid w:val="00CE142E"/>
    <w:rsid w:val="00CE3F9D"/>
    <w:rsid w:val="00CE4BEE"/>
    <w:rsid w:val="00CF0605"/>
    <w:rsid w:val="00CF0F68"/>
    <w:rsid w:val="00CF36D4"/>
    <w:rsid w:val="00CF56DC"/>
    <w:rsid w:val="00D14B37"/>
    <w:rsid w:val="00D204BF"/>
    <w:rsid w:val="00D21577"/>
    <w:rsid w:val="00D24461"/>
    <w:rsid w:val="00D270E4"/>
    <w:rsid w:val="00D3132C"/>
    <w:rsid w:val="00D33CE5"/>
    <w:rsid w:val="00D34848"/>
    <w:rsid w:val="00D3611A"/>
    <w:rsid w:val="00D409BB"/>
    <w:rsid w:val="00D46813"/>
    <w:rsid w:val="00D520D0"/>
    <w:rsid w:val="00D54637"/>
    <w:rsid w:val="00D54BEA"/>
    <w:rsid w:val="00D553DB"/>
    <w:rsid w:val="00D611BE"/>
    <w:rsid w:val="00D747BE"/>
    <w:rsid w:val="00D8040E"/>
    <w:rsid w:val="00D81857"/>
    <w:rsid w:val="00D84216"/>
    <w:rsid w:val="00D87986"/>
    <w:rsid w:val="00D92984"/>
    <w:rsid w:val="00D96F58"/>
    <w:rsid w:val="00DA1001"/>
    <w:rsid w:val="00DA13D2"/>
    <w:rsid w:val="00DA22FD"/>
    <w:rsid w:val="00DA2ED8"/>
    <w:rsid w:val="00DA34A5"/>
    <w:rsid w:val="00DB3138"/>
    <w:rsid w:val="00DB5909"/>
    <w:rsid w:val="00DC7B2A"/>
    <w:rsid w:val="00DD2BD9"/>
    <w:rsid w:val="00DE1349"/>
    <w:rsid w:val="00DF4DAC"/>
    <w:rsid w:val="00DF6ED6"/>
    <w:rsid w:val="00DF7D24"/>
    <w:rsid w:val="00E0445B"/>
    <w:rsid w:val="00E07358"/>
    <w:rsid w:val="00E21553"/>
    <w:rsid w:val="00E235AA"/>
    <w:rsid w:val="00E255DA"/>
    <w:rsid w:val="00E304C2"/>
    <w:rsid w:val="00E3349C"/>
    <w:rsid w:val="00E46ECB"/>
    <w:rsid w:val="00E46FCA"/>
    <w:rsid w:val="00E50EA1"/>
    <w:rsid w:val="00E53A98"/>
    <w:rsid w:val="00E67EE2"/>
    <w:rsid w:val="00E731CA"/>
    <w:rsid w:val="00E81F04"/>
    <w:rsid w:val="00E840DF"/>
    <w:rsid w:val="00E8618C"/>
    <w:rsid w:val="00E97658"/>
    <w:rsid w:val="00EA01F9"/>
    <w:rsid w:val="00EA725F"/>
    <w:rsid w:val="00EB3640"/>
    <w:rsid w:val="00EB7C4B"/>
    <w:rsid w:val="00EC428E"/>
    <w:rsid w:val="00EC5200"/>
    <w:rsid w:val="00ED0BAB"/>
    <w:rsid w:val="00ED173C"/>
    <w:rsid w:val="00ED2F2E"/>
    <w:rsid w:val="00EE1120"/>
    <w:rsid w:val="00EE4808"/>
    <w:rsid w:val="00EE4C46"/>
    <w:rsid w:val="00EF092F"/>
    <w:rsid w:val="00EF3853"/>
    <w:rsid w:val="00EF404B"/>
    <w:rsid w:val="00EF4491"/>
    <w:rsid w:val="00EF5726"/>
    <w:rsid w:val="00F02AA0"/>
    <w:rsid w:val="00F02D4A"/>
    <w:rsid w:val="00F07AAD"/>
    <w:rsid w:val="00F10760"/>
    <w:rsid w:val="00F13D92"/>
    <w:rsid w:val="00F173DE"/>
    <w:rsid w:val="00F24445"/>
    <w:rsid w:val="00F24DAB"/>
    <w:rsid w:val="00F27CC3"/>
    <w:rsid w:val="00F3380F"/>
    <w:rsid w:val="00F4503E"/>
    <w:rsid w:val="00F4543B"/>
    <w:rsid w:val="00F64F38"/>
    <w:rsid w:val="00F75031"/>
    <w:rsid w:val="00F800FB"/>
    <w:rsid w:val="00F83C22"/>
    <w:rsid w:val="00F84783"/>
    <w:rsid w:val="00F9674B"/>
    <w:rsid w:val="00FA34D0"/>
    <w:rsid w:val="00FB324B"/>
    <w:rsid w:val="00FB4BCC"/>
    <w:rsid w:val="00FD097A"/>
    <w:rsid w:val="00FD0AEE"/>
    <w:rsid w:val="00FD21E9"/>
    <w:rsid w:val="00FD5F89"/>
    <w:rsid w:val="00FE14B6"/>
    <w:rsid w:val="00FE16A0"/>
    <w:rsid w:val="00FE277B"/>
    <w:rsid w:val="00FE5900"/>
    <w:rsid w:val="00FF3CB9"/>
    <w:rsid w:val="00FF48DC"/>
    <w:rsid w:val="00FF5B6A"/>
    <w:rsid w:val="00FF7C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C95D3E"/>
  <w15:chartTrackingRefBased/>
  <w15:docId w15:val="{04BA7A8B-FF9B-437E-93A0-F345A8760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er" w:uiPriority="99"/>
    <w:lsdException w:name="caption" w:qFormat="1"/>
    <w:lsdException w:name="Title" w:qFormat="1"/>
    <w:lsdException w:name="Subtitle" w:qFormat="1"/>
    <w:lsdException w:name="Strong" w:uiPriority="22"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after="240"/>
      <w:jc w:val="both"/>
    </w:pPr>
    <w:rPr>
      <w:rFonts w:ascii="Arial" w:hAnsi="Arial"/>
    </w:rPr>
  </w:style>
  <w:style w:type="paragraph" w:styleId="Heading1">
    <w:name w:val="heading 1"/>
    <w:basedOn w:val="Normal"/>
    <w:next w:val="Text1"/>
    <w:autoRedefine/>
    <w:qFormat/>
    <w:rsid w:val="008A65FE"/>
    <w:pPr>
      <w:keepNext/>
      <w:keepLines/>
      <w:numPr>
        <w:numId w:val="3"/>
      </w:numPr>
      <w:spacing w:before="240"/>
      <w:ind w:left="482" w:hanging="482"/>
      <w:outlineLvl w:val="0"/>
    </w:pPr>
    <w:rPr>
      <w:rFonts w:ascii="Times New Roman" w:hAnsi="Times New Roman"/>
      <w:b/>
      <w:smallCaps/>
      <w:kern w:val="28"/>
      <w:sz w:val="28"/>
      <w:szCs w:val="28"/>
    </w:rPr>
  </w:style>
  <w:style w:type="paragraph" w:styleId="Heading2">
    <w:name w:val="heading 2"/>
    <w:basedOn w:val="Normal"/>
    <w:next w:val="Text2"/>
    <w:autoRedefine/>
    <w:qFormat/>
    <w:rsid w:val="009D2CAF"/>
    <w:pPr>
      <w:numPr>
        <w:ilvl w:val="1"/>
        <w:numId w:val="3"/>
      </w:numPr>
      <w:tabs>
        <w:tab w:val="clear" w:pos="1200"/>
        <w:tab w:val="num" w:pos="500"/>
      </w:tabs>
      <w:spacing w:before="120"/>
      <w:ind w:left="499" w:hanging="499"/>
      <w:jc w:val="left"/>
      <w:outlineLvl w:val="1"/>
    </w:pPr>
    <w:rPr>
      <w:rFonts w:ascii="Times New Roman" w:hAnsi="Times New Roman"/>
      <w:b/>
      <w:sz w:val="24"/>
      <w:szCs w:val="24"/>
    </w:rPr>
  </w:style>
  <w:style w:type="paragraph" w:styleId="Heading3">
    <w:name w:val="heading 3"/>
    <w:basedOn w:val="Normal"/>
    <w:next w:val="Normal"/>
    <w:link w:val="Heading3Char"/>
    <w:autoRedefine/>
    <w:qFormat/>
    <w:rsid w:val="009D2CAF"/>
    <w:pPr>
      <w:keepNext/>
      <w:numPr>
        <w:ilvl w:val="2"/>
        <w:numId w:val="3"/>
      </w:numPr>
      <w:tabs>
        <w:tab w:val="clear" w:pos="862"/>
      </w:tabs>
      <w:ind w:left="567" w:hanging="567"/>
      <w:outlineLvl w:val="2"/>
    </w:pPr>
    <w:rPr>
      <w:rFonts w:ascii="Times New Roman" w:hAnsi="Times New Roman"/>
      <w:b/>
      <w:sz w:val="22"/>
      <w:szCs w:val="22"/>
    </w:rPr>
  </w:style>
  <w:style w:type="paragraph" w:styleId="Heading4">
    <w:name w:val="heading 4"/>
    <w:basedOn w:val="Normal"/>
    <w:next w:val="Text4"/>
    <w:qFormat/>
    <w:pPr>
      <w:keepNext/>
      <w:numPr>
        <w:ilvl w:val="3"/>
        <w:numId w:val="3"/>
      </w:numPr>
      <w:outlineLvl w:val="3"/>
    </w:pPr>
  </w:style>
  <w:style w:type="paragraph" w:styleId="Heading5">
    <w:name w:val="heading 5"/>
    <w:basedOn w:val="Normal"/>
    <w:next w:val="Normal"/>
    <w:qFormat/>
    <w:pPr>
      <w:tabs>
        <w:tab w:val="num" w:pos="0"/>
      </w:tabs>
      <w:spacing w:before="240" w:after="60"/>
      <w:outlineLvl w:val="4"/>
    </w:pPr>
    <w:rPr>
      <w:sz w:val="22"/>
    </w:rPr>
  </w:style>
  <w:style w:type="paragraph" w:styleId="Heading6">
    <w:name w:val="heading 6"/>
    <w:basedOn w:val="Normal"/>
    <w:next w:val="Normal"/>
    <w:qFormat/>
    <w:pPr>
      <w:tabs>
        <w:tab w:val="num" w:pos="0"/>
      </w:tabs>
      <w:spacing w:before="240" w:after="60"/>
      <w:outlineLvl w:val="5"/>
    </w:pPr>
    <w:rPr>
      <w:i/>
      <w:sz w:val="22"/>
    </w:rPr>
  </w:style>
  <w:style w:type="paragraph" w:styleId="Heading7">
    <w:name w:val="heading 7"/>
    <w:basedOn w:val="Normal"/>
    <w:next w:val="Normal"/>
    <w:qFormat/>
    <w:pPr>
      <w:tabs>
        <w:tab w:val="num" w:pos="0"/>
      </w:tabs>
      <w:spacing w:before="240" w:after="60"/>
      <w:outlineLvl w:val="6"/>
    </w:pPr>
  </w:style>
  <w:style w:type="paragraph" w:styleId="Heading8">
    <w:name w:val="heading 8"/>
    <w:basedOn w:val="Normal"/>
    <w:next w:val="Normal"/>
    <w:qFormat/>
    <w:pPr>
      <w:tabs>
        <w:tab w:val="num" w:pos="0"/>
      </w:tabs>
      <w:spacing w:before="240" w:after="60"/>
      <w:outlineLvl w:val="7"/>
    </w:pPr>
    <w:rPr>
      <w:i/>
    </w:rPr>
  </w:style>
  <w:style w:type="paragraph" w:styleId="Heading9">
    <w:name w:val="heading 9"/>
    <w:basedOn w:val="Normal"/>
    <w:next w:val="Normal"/>
    <w:qFormat/>
    <w:pPr>
      <w:tabs>
        <w:tab w:val="num" w:pos="0"/>
      </w:tabs>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pPr>
      <w:ind w:left="482"/>
    </w:pPr>
  </w:style>
  <w:style w:type="paragraph" w:customStyle="1" w:styleId="Text2">
    <w:name w:val="Text 2"/>
    <w:basedOn w:val="Normal"/>
    <w:pPr>
      <w:tabs>
        <w:tab w:val="left" w:pos="2161"/>
      </w:tabs>
      <w:ind w:left="1202"/>
    </w:pPr>
  </w:style>
  <w:style w:type="paragraph" w:customStyle="1" w:styleId="Text3">
    <w:name w:val="Text 3"/>
    <w:basedOn w:val="Normal"/>
    <w:pPr>
      <w:tabs>
        <w:tab w:val="left" w:pos="2302"/>
      </w:tabs>
      <w:ind w:left="1202"/>
    </w:pPr>
  </w:style>
  <w:style w:type="paragraph" w:customStyle="1" w:styleId="Text4">
    <w:name w:val="Text 4"/>
    <w:basedOn w:val="Normal"/>
    <w:pPr>
      <w:tabs>
        <w:tab w:val="left" w:pos="2302"/>
      </w:tabs>
      <w:ind w:left="1202"/>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BlockText">
    <w:name w:val="Block Text"/>
    <w:basedOn w:val="Normal"/>
    <w:pPr>
      <w:spacing w:after="120"/>
      <w:ind w:left="1440" w:right="1440"/>
    </w:pPr>
  </w:style>
  <w:style w:type="paragraph" w:styleId="BodyText">
    <w:name w:val="Body Text"/>
    <w:basedOn w:val="Normal"/>
    <w:link w:val="BodyTextChar"/>
    <w:pPr>
      <w:spacing w:after="120"/>
    </w:pPr>
  </w:style>
  <w:style w:type="paragraph" w:styleId="BodyText2">
    <w:name w:val="Body Text 2"/>
    <w:basedOn w:val="Normal"/>
    <w:pPr>
      <w:spacing w:after="120" w:line="480" w:lineRule="auto"/>
    </w:pPr>
  </w:style>
  <w:style w:type="paragraph" w:styleId="BodyText3">
    <w:name w:val="Body Text 3"/>
    <w:basedOn w:val="Normal"/>
    <w:pPr>
      <w:spacing w:after="120"/>
    </w:pPr>
    <w:rPr>
      <w:sz w:val="16"/>
    </w:rPr>
  </w:style>
  <w:style w:type="paragraph" w:styleId="BodyTextFirstIndent">
    <w:name w:val="Body Text First Indent"/>
    <w:basedOn w:val="BodyText"/>
    <w:pPr>
      <w:ind w:firstLine="210"/>
    </w:pPr>
  </w:style>
  <w:style w:type="paragraph" w:styleId="BodyTextIndent">
    <w:name w:val="Body Text Indent"/>
    <w:basedOn w:val="Normal"/>
    <w:pPr>
      <w:spacing w:after="120"/>
      <w:ind w:left="283"/>
    </w:pPr>
  </w:style>
  <w:style w:type="paragraph" w:styleId="BodyTextFirstIndent2">
    <w:name w:val="Body Text First Indent 2"/>
    <w:basedOn w:val="BodyTextIndent"/>
    <w:pPr>
      <w:ind w:firstLine="210"/>
    </w:p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rPr>
  </w:style>
  <w:style w:type="paragraph" w:styleId="Caption">
    <w:name w:val="caption"/>
    <w:basedOn w:val="Normal"/>
    <w:next w:val="Normal"/>
    <w:qFormat/>
    <w:pPr>
      <w:spacing w:before="120" w:after="120"/>
    </w:pPr>
    <w:rPr>
      <w:b/>
    </w:rPr>
  </w:style>
  <w:style w:type="paragraph" w:customStyle="1" w:styleId="ChapterTitle">
    <w:name w:val="ChapterTitle"/>
    <w:basedOn w:val="Normal"/>
    <w:next w:val="SectionTitle"/>
    <w:pPr>
      <w:keepNext/>
      <w:spacing w:after="480"/>
      <w:jc w:val="center"/>
    </w:pPr>
    <w:rPr>
      <w:b/>
      <w:sz w:val="32"/>
    </w:rPr>
  </w:style>
  <w:style w:type="paragraph" w:customStyle="1" w:styleId="SectionTitle">
    <w:name w:val="SectionTitle"/>
    <w:basedOn w:val="Normal"/>
    <w:next w:val="Heading1"/>
    <w:pPr>
      <w:keepNext/>
      <w:spacing w:after="480"/>
      <w:jc w:val="center"/>
    </w:pPr>
    <w:rPr>
      <w:b/>
      <w:smallCaps/>
      <w:sz w:val="28"/>
    </w:rPr>
  </w:style>
  <w:style w:type="paragraph" w:styleId="Closing">
    <w:name w:val="Closing"/>
    <w:basedOn w:val="Normal"/>
    <w:pPr>
      <w:ind w:left="4252"/>
    </w:pPr>
  </w:style>
  <w:style w:type="paragraph" w:styleId="CommentText">
    <w:name w:val="annotation text"/>
    <w:basedOn w:val="Normal"/>
    <w:link w:val="CommentTextChar"/>
    <w:semiHidden/>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style>
  <w:style w:type="paragraph" w:styleId="DocumentMap">
    <w:name w:val="Document Map"/>
    <w:basedOn w:val="Normal"/>
    <w:semiHidden/>
    <w:pPr>
      <w:shd w:val="clear" w:color="auto" w:fill="000080"/>
    </w:pPr>
    <w:rPr>
      <w:rFonts w:ascii="Tahoma" w:hAnsi="Tahoma"/>
    </w:rPr>
  </w:style>
  <w:style w:type="paragraph" w:customStyle="1" w:styleId="DoubSign">
    <w:name w:val="DoubSign"/>
    <w:basedOn w:val="Normal"/>
    <w:next w:val="Enclosures"/>
    <w:pPr>
      <w:tabs>
        <w:tab w:val="left" w:pos="5103"/>
      </w:tabs>
      <w:spacing w:before="1200" w:after="0"/>
      <w:jc w:val="left"/>
    </w:pPr>
  </w:style>
  <w:style w:type="paragraph" w:customStyle="1" w:styleId="Enclosures">
    <w:name w:val="Enclosures"/>
    <w:basedOn w:val="Normal"/>
    <w:pPr>
      <w:keepNext/>
      <w:keepLines/>
      <w:tabs>
        <w:tab w:val="left" w:pos="5642"/>
      </w:tabs>
      <w:spacing w:before="480" w:after="0"/>
      <w:ind w:left="1191" w:hanging="1191"/>
      <w:jc w:val="left"/>
    </w:pPr>
  </w:style>
  <w:style w:type="paragraph" w:styleId="EndnoteText">
    <w:name w:val="endnote text"/>
    <w:basedOn w:val="Normal"/>
    <w:semiHidden/>
  </w:style>
  <w:style w:type="paragraph" w:styleId="EnvelopeAddress">
    <w:name w:val="envelope address"/>
    <w:basedOn w:val="Normal"/>
    <w:pPr>
      <w:framePr w:w="7920" w:h="1980" w:hRule="exact" w:hSpace="180" w:wrap="auto" w:hAnchor="page" w:xAlign="center" w:yAlign="bottom"/>
      <w:spacing w:after="0"/>
    </w:pPr>
  </w:style>
  <w:style w:type="paragraph" w:styleId="EnvelopeReturn">
    <w:name w:val="envelope return"/>
    <w:basedOn w:val="Normal"/>
    <w:pPr>
      <w:spacing w:after="0"/>
    </w:pPr>
  </w:style>
  <w:style w:type="paragraph" w:styleId="Footer">
    <w:name w:val="footer"/>
    <w:basedOn w:val="Normal"/>
    <w:link w:val="FooterChar"/>
    <w:uiPriority w:val="99"/>
    <w:pPr>
      <w:spacing w:after="0"/>
      <w:ind w:right="-567"/>
      <w:jc w:val="left"/>
    </w:pPr>
    <w:rPr>
      <w:sz w:val="16"/>
    </w:rPr>
  </w:style>
  <w:style w:type="paragraph" w:styleId="FootnoteText">
    <w:name w:val="footnote text"/>
    <w:basedOn w:val="Normal"/>
    <w:semiHidden/>
    <w:pPr>
      <w:ind w:left="357" w:hanging="357"/>
    </w:pPr>
  </w:style>
  <w:style w:type="paragraph" w:styleId="Header">
    <w:name w:val="header"/>
    <w:basedOn w:val="Normal"/>
    <w:pPr>
      <w:tabs>
        <w:tab w:val="center" w:pos="4153"/>
        <w:tab w:val="right" w:pos="8306"/>
      </w:tabs>
    </w:p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b/>
    </w:rPr>
  </w:style>
  <w:style w:type="paragraph" w:styleId="List">
    <w:name w:val="List"/>
    <w:basedOn w:val="Normal"/>
    <w:pPr>
      <w:ind w:left="283" w:hanging="283"/>
    </w:pPr>
  </w:style>
  <w:style w:type="paragraph" w:styleId="List2">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Bullet">
    <w:name w:val="List Bullet"/>
    <w:basedOn w:val="Normal"/>
    <w:rsid w:val="00B902C8"/>
    <w:pPr>
      <w:numPr>
        <w:numId w:val="4"/>
      </w:numPr>
    </w:pPr>
    <w:rPr>
      <w:rFonts w:ascii="Times New Roman" w:hAnsi="Times New Roman"/>
      <w:sz w:val="24"/>
      <w:lang w:eastAsia="en-US"/>
    </w:rPr>
  </w:style>
  <w:style w:type="paragraph" w:styleId="ListBullet2">
    <w:name w:val="List Bullet 2"/>
    <w:basedOn w:val="Text2"/>
    <w:rsid w:val="00B902C8"/>
    <w:pPr>
      <w:numPr>
        <w:numId w:val="6"/>
      </w:numPr>
      <w:tabs>
        <w:tab w:val="clear" w:pos="2161"/>
      </w:tabs>
    </w:pPr>
    <w:rPr>
      <w:rFonts w:ascii="Times New Roman" w:hAnsi="Times New Roman"/>
      <w:sz w:val="24"/>
      <w:lang w:eastAsia="en-US"/>
    </w:rPr>
  </w:style>
  <w:style w:type="paragraph" w:styleId="ListBullet3">
    <w:name w:val="List Bullet 3"/>
    <w:basedOn w:val="Text3"/>
    <w:rsid w:val="00B902C8"/>
    <w:pPr>
      <w:numPr>
        <w:numId w:val="7"/>
      </w:numPr>
      <w:tabs>
        <w:tab w:val="clear" w:pos="2302"/>
      </w:tabs>
    </w:pPr>
    <w:rPr>
      <w:rFonts w:ascii="Times New Roman" w:hAnsi="Times New Roman"/>
      <w:sz w:val="24"/>
      <w:lang w:eastAsia="en-US"/>
    </w:rPr>
  </w:style>
  <w:style w:type="paragraph" w:styleId="ListBullet4">
    <w:name w:val="List Bullet 4"/>
    <w:basedOn w:val="Text4"/>
    <w:rsid w:val="00B902C8"/>
    <w:pPr>
      <w:numPr>
        <w:numId w:val="8"/>
      </w:numPr>
      <w:tabs>
        <w:tab w:val="clear" w:pos="2302"/>
      </w:tabs>
    </w:pPr>
    <w:rPr>
      <w:rFonts w:ascii="Times New Roman" w:hAnsi="Times New Roman"/>
      <w:sz w:val="24"/>
      <w:lang w:eastAsia="en-US"/>
    </w:rPr>
  </w:style>
  <w:style w:type="paragraph" w:styleId="ListBullet5">
    <w:name w:val="List Bullet 5"/>
    <w:basedOn w:val="Normal"/>
    <w:autoRedefine/>
    <w:pPr>
      <w:numPr>
        <w:numId w:val="1"/>
      </w:numPr>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rsid w:val="00B902C8"/>
    <w:pPr>
      <w:numPr>
        <w:numId w:val="14"/>
      </w:numPr>
    </w:pPr>
    <w:rPr>
      <w:rFonts w:ascii="Times New Roman" w:hAnsi="Times New Roman"/>
      <w:sz w:val="24"/>
      <w:lang w:eastAsia="en-US"/>
    </w:rPr>
  </w:style>
  <w:style w:type="paragraph" w:styleId="ListNumber2">
    <w:name w:val="List Number 2"/>
    <w:basedOn w:val="Text2"/>
    <w:rsid w:val="00B902C8"/>
    <w:pPr>
      <w:numPr>
        <w:numId w:val="16"/>
      </w:numPr>
      <w:tabs>
        <w:tab w:val="clear" w:pos="2161"/>
      </w:tabs>
    </w:pPr>
    <w:rPr>
      <w:rFonts w:ascii="Times New Roman" w:hAnsi="Times New Roman"/>
      <w:sz w:val="24"/>
      <w:lang w:eastAsia="en-US"/>
    </w:rPr>
  </w:style>
  <w:style w:type="paragraph" w:styleId="ListNumber3">
    <w:name w:val="List Number 3"/>
    <w:basedOn w:val="Text3"/>
    <w:rsid w:val="00B902C8"/>
    <w:pPr>
      <w:numPr>
        <w:numId w:val="17"/>
      </w:numPr>
      <w:tabs>
        <w:tab w:val="clear" w:pos="2302"/>
      </w:tabs>
    </w:pPr>
    <w:rPr>
      <w:rFonts w:ascii="Times New Roman" w:hAnsi="Times New Roman"/>
      <w:sz w:val="24"/>
      <w:lang w:eastAsia="en-US"/>
    </w:rPr>
  </w:style>
  <w:style w:type="paragraph" w:styleId="ListNumber4">
    <w:name w:val="List Number 4"/>
    <w:basedOn w:val="Text4"/>
    <w:rsid w:val="00B902C8"/>
    <w:pPr>
      <w:numPr>
        <w:numId w:val="18"/>
      </w:numPr>
      <w:tabs>
        <w:tab w:val="clear" w:pos="2302"/>
      </w:tabs>
    </w:pPr>
    <w:rPr>
      <w:rFonts w:ascii="Times New Roman" w:hAnsi="Times New Roman"/>
      <w:sz w:val="24"/>
      <w:lang w:eastAsia="en-US"/>
    </w:rPr>
  </w:style>
  <w:style w:type="paragraph" w:styleId="ListNumber5">
    <w:name w:val="List Number 5"/>
    <w:basedOn w:val="Normal"/>
    <w:pPr>
      <w:numPr>
        <w:numId w:val="2"/>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style>
  <w:style w:type="paragraph" w:styleId="NormalIndent">
    <w:name w:val="Normal Indent"/>
    <w:basedOn w:val="Normal"/>
    <w:pPr>
      <w:ind w:left="720"/>
    </w:pPr>
  </w:style>
  <w:style w:type="paragraph" w:styleId="NoteHeading">
    <w:name w:val="Note Heading"/>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191" w:hanging="1191"/>
      <w:jc w:val="left"/>
    </w:pPr>
    <w:rPr>
      <w:b/>
    </w:rPr>
  </w:style>
  <w:style w:type="paragraph" w:customStyle="1" w:styleId="NoteList">
    <w:name w:val="NoteList"/>
    <w:basedOn w:val="Normal"/>
    <w:next w:val="Subject"/>
    <w:pPr>
      <w:tabs>
        <w:tab w:val="left" w:pos="5823"/>
      </w:tabs>
      <w:spacing w:before="720" w:after="720"/>
      <w:ind w:left="5104" w:hanging="3119"/>
      <w:jc w:val="left"/>
    </w:pPr>
    <w:rPr>
      <w:b/>
      <w:smallCaps/>
    </w:rPr>
  </w:style>
  <w:style w:type="paragraph" w:customStyle="1" w:styleId="NumPar1">
    <w:name w:val="NumPar 1"/>
    <w:basedOn w:val="Heading1"/>
    <w:next w:val="Text1"/>
    <w:pPr>
      <w:keepNext w:val="0"/>
      <w:spacing w:before="0"/>
      <w:ind w:left="483" w:hanging="483"/>
      <w:outlineLvl w:val="9"/>
    </w:pPr>
    <w:rPr>
      <w:b w:val="0"/>
      <w:smallCaps w:val="0"/>
    </w:rPr>
  </w:style>
  <w:style w:type="paragraph" w:customStyle="1" w:styleId="NumPar2">
    <w:name w:val="NumPar 2"/>
    <w:basedOn w:val="Heading2"/>
    <w:next w:val="Text2"/>
    <w:pPr>
      <w:outlineLvl w:val="9"/>
    </w:pPr>
    <w:rPr>
      <w:b w:val="0"/>
    </w:rPr>
  </w:style>
  <w:style w:type="paragraph" w:customStyle="1" w:styleId="NumPar3">
    <w:name w:val="NumPar 3"/>
    <w:basedOn w:val="Heading3"/>
    <w:next w:val="Text3"/>
    <w:pPr>
      <w:keepNext w:val="0"/>
      <w:outlineLvl w:val="9"/>
    </w:pPr>
    <w:rPr>
      <w:i/>
    </w:rPr>
  </w:style>
  <w:style w:type="paragraph" w:customStyle="1" w:styleId="NumPar4">
    <w:name w:val="NumPar 4"/>
    <w:basedOn w:val="Heading4"/>
    <w:next w:val="Text4"/>
    <w:pPr>
      <w:keepNext w:val="0"/>
      <w:outlineLvl w:val="9"/>
    </w:pPr>
  </w:style>
  <w:style w:type="paragraph" w:customStyle="1" w:styleId="PartTitle">
    <w:name w:val="PartTitle"/>
    <w:basedOn w:val="Normal"/>
    <w:next w:val="ChapterTitle"/>
    <w:pPr>
      <w:keepNext/>
      <w:pageBreakBefore/>
      <w:spacing w:after="480"/>
      <w:jc w:val="center"/>
    </w:pPr>
    <w:rPr>
      <w:b/>
      <w:sz w:val="36"/>
    </w:rPr>
  </w:style>
  <w:style w:type="paragraph" w:styleId="PlainText">
    <w:name w:val="Plain Text"/>
    <w:basedOn w:val="Normal"/>
    <w:rPr>
      <w:rFonts w:ascii="Courier New" w:hAnsi="Courier New"/>
    </w:rPr>
  </w:style>
  <w:style w:type="paragraph" w:styleId="Salutation">
    <w:name w:val="Salutation"/>
    <w:basedOn w:val="Normal"/>
    <w:next w:val="Normal"/>
  </w:style>
  <w:style w:type="paragraph" w:styleId="Signature">
    <w:name w:val="Signature"/>
    <w:basedOn w:val="Normal"/>
    <w:next w:val="Enclosures"/>
    <w:pPr>
      <w:tabs>
        <w:tab w:val="left" w:pos="5103"/>
      </w:tabs>
      <w:spacing w:before="1200" w:after="0"/>
      <w:ind w:left="5103"/>
      <w:jc w:val="center"/>
    </w:pPr>
  </w:style>
  <w:style w:type="paragraph" w:styleId="Subtitle">
    <w:name w:val="Subtitle"/>
    <w:basedOn w:val="Normal"/>
    <w:qFormat/>
    <w:pPr>
      <w:spacing w:after="60"/>
      <w:jc w:val="center"/>
      <w:outlineLvl w:val="1"/>
    </w:pPr>
  </w:style>
  <w:style w:type="paragraph" w:customStyle="1" w:styleId="SubTitle1">
    <w:name w:val="SubTitle 1"/>
    <w:basedOn w:val="Normal"/>
    <w:next w:val="SubTitle2"/>
    <w:pPr>
      <w:jc w:val="center"/>
    </w:pPr>
    <w:rPr>
      <w:b/>
      <w:sz w:val="40"/>
    </w:rPr>
  </w:style>
  <w:style w:type="paragraph" w:customStyle="1" w:styleId="SubTitle2">
    <w:name w:val="SubTitle 2"/>
    <w:basedOn w:val="Normal"/>
    <w:pPr>
      <w:jc w:val="center"/>
    </w:pPr>
    <w:rPr>
      <w:b/>
      <w:sz w:val="32"/>
    </w:rPr>
  </w:style>
  <w:style w:type="paragraph" w:styleId="TableofAuthorities">
    <w:name w:val="table of authorities"/>
    <w:basedOn w:val="Normal"/>
    <w:next w:val="Normal"/>
    <w:semiHidden/>
    <w:pPr>
      <w:ind w:left="240" w:hanging="240"/>
    </w:pPr>
  </w:style>
  <w:style w:type="paragraph" w:styleId="TableofFigures">
    <w:name w:val="table of figures"/>
    <w:basedOn w:val="Normal"/>
    <w:next w:val="Normal"/>
    <w:semiHidden/>
    <w:pPr>
      <w:ind w:left="480" w:hanging="480"/>
    </w:pPr>
  </w:style>
  <w:style w:type="paragraph" w:styleId="Title">
    <w:name w:val="Title"/>
    <w:basedOn w:val="Normal"/>
    <w:next w:val="SubTitle1"/>
    <w:qFormat/>
    <w:pPr>
      <w:spacing w:after="480"/>
      <w:jc w:val="center"/>
    </w:pPr>
    <w:rPr>
      <w:b/>
      <w:kern w:val="28"/>
      <w:sz w:val="48"/>
    </w:rPr>
  </w:style>
  <w:style w:type="paragraph" w:styleId="TOAHeading">
    <w:name w:val="toa heading"/>
    <w:basedOn w:val="Normal"/>
    <w:next w:val="Normal"/>
    <w:semiHidden/>
    <w:pPr>
      <w:spacing w:before="120"/>
    </w:pPr>
    <w:rPr>
      <w:b/>
    </w:rPr>
  </w:style>
  <w:style w:type="paragraph" w:styleId="TOC1">
    <w:name w:val="toc 1"/>
    <w:basedOn w:val="Normal"/>
    <w:next w:val="Normal"/>
    <w:uiPriority w:val="39"/>
    <w:rsid w:val="009D2CAF"/>
    <w:pPr>
      <w:tabs>
        <w:tab w:val="right" w:leader="dot" w:pos="8640"/>
      </w:tabs>
      <w:spacing w:before="60" w:after="60"/>
      <w:ind w:left="482" w:right="720" w:hanging="482"/>
    </w:pPr>
    <w:rPr>
      <w:rFonts w:ascii="Times New Roman" w:hAnsi="Times New Roman"/>
      <w:b/>
      <w:caps/>
      <w:sz w:val="24"/>
      <w:szCs w:val="24"/>
      <w:lang w:eastAsia="en-US"/>
    </w:rPr>
  </w:style>
  <w:style w:type="paragraph" w:styleId="TOC2">
    <w:name w:val="toc 2"/>
    <w:basedOn w:val="Normal"/>
    <w:next w:val="Normal"/>
    <w:uiPriority w:val="39"/>
    <w:rsid w:val="009D2CAF"/>
    <w:pPr>
      <w:tabs>
        <w:tab w:val="right" w:leader="dot" w:pos="8640"/>
      </w:tabs>
      <w:spacing w:after="60"/>
      <w:ind w:left="1077" w:right="720" w:hanging="595"/>
    </w:pPr>
    <w:rPr>
      <w:rFonts w:ascii="Times New Roman" w:hAnsi="Times New Roman"/>
      <w:sz w:val="22"/>
      <w:szCs w:val="24"/>
      <w:lang w:eastAsia="en-US"/>
    </w:rPr>
  </w:style>
  <w:style w:type="paragraph" w:styleId="TOC3">
    <w:name w:val="toc 3"/>
    <w:basedOn w:val="Normal"/>
    <w:next w:val="Normal"/>
    <w:semiHidden/>
    <w:rsid w:val="0061269A"/>
    <w:pPr>
      <w:tabs>
        <w:tab w:val="right" w:leader="dot" w:pos="8640"/>
      </w:tabs>
      <w:spacing w:before="60" w:after="60"/>
      <w:ind w:left="1916" w:right="720" w:hanging="839"/>
    </w:pPr>
    <w:rPr>
      <w:rFonts w:ascii="Times New Roman" w:hAnsi="Times New Roman"/>
      <w:sz w:val="24"/>
      <w:szCs w:val="24"/>
      <w:lang w:eastAsia="en-US"/>
    </w:rPr>
  </w:style>
  <w:style w:type="paragraph" w:styleId="TOC4">
    <w:name w:val="toc 4"/>
    <w:basedOn w:val="Normal"/>
    <w:next w:val="Normal"/>
    <w:semiHidden/>
    <w:rsid w:val="0061269A"/>
    <w:pPr>
      <w:tabs>
        <w:tab w:val="right" w:leader="dot" w:pos="8641"/>
      </w:tabs>
      <w:spacing w:before="60" w:after="60"/>
      <w:ind w:left="2880" w:right="720" w:hanging="964"/>
    </w:pPr>
    <w:rPr>
      <w:rFonts w:ascii="Times New Roman" w:hAnsi="Times New Roman"/>
      <w:sz w:val="24"/>
      <w:szCs w:val="24"/>
      <w:lang w:eastAsia="en-US"/>
    </w:rPr>
  </w:style>
  <w:style w:type="paragraph" w:styleId="TOC5">
    <w:name w:val="toc 5"/>
    <w:basedOn w:val="Normal"/>
    <w:next w:val="Normal"/>
    <w:semiHidden/>
    <w:rsid w:val="00B902C8"/>
    <w:pPr>
      <w:tabs>
        <w:tab w:val="right" w:leader="dot" w:pos="8641"/>
      </w:tabs>
      <w:spacing w:before="240" w:after="120"/>
      <w:ind w:right="720"/>
    </w:pPr>
    <w:rPr>
      <w:rFonts w:ascii="Times New Roman" w:hAnsi="Times New Roman"/>
      <w:caps/>
      <w:sz w:val="24"/>
      <w:lang w:eastAsia="en-US"/>
    </w:r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customStyle="1" w:styleId="YReferences">
    <w:name w:val="YReferences"/>
    <w:basedOn w:val="Normal"/>
    <w:next w:val="Normal"/>
    <w:pPr>
      <w:spacing w:after="480"/>
      <w:ind w:left="1191" w:hanging="1191"/>
    </w:pPr>
  </w:style>
  <w:style w:type="character" w:styleId="FootnoteReference">
    <w:name w:val="footnote reference"/>
    <w:semiHidden/>
    <w:rPr>
      <w:rFonts w:ascii="TimesNewRomanPS" w:hAnsi="TimesNewRomanPS"/>
      <w:position w:val="6"/>
      <w:sz w:val="16"/>
    </w:rPr>
  </w:style>
  <w:style w:type="character" w:styleId="PageNumber">
    <w:name w:val="page number"/>
    <w:basedOn w:val="DefaultParagraphFont"/>
  </w:style>
  <w:style w:type="paragraph" w:customStyle="1" w:styleId="Heading2b">
    <w:name w:val="Heading2b"/>
    <w:basedOn w:val="Normal"/>
    <w:pPr>
      <w:ind w:left="567" w:hanging="567"/>
      <w:jc w:val="center"/>
    </w:pPr>
    <w:rPr>
      <w:b/>
      <w:u w:val="single"/>
    </w:rPr>
  </w:style>
  <w:style w:type="paragraph" w:customStyle="1" w:styleId="Annexetitle">
    <w:name w:val="Annexe_title"/>
    <w:basedOn w:val="Heading1"/>
    <w:next w:val="Normal"/>
    <w:autoRedefine/>
    <w:rsid w:val="0019480C"/>
    <w:pPr>
      <w:keepNext w:val="0"/>
      <w:pageBreakBefore/>
      <w:numPr>
        <w:numId w:val="0"/>
      </w:numPr>
      <w:tabs>
        <w:tab w:val="left" w:pos="1701"/>
        <w:tab w:val="left" w:pos="2552"/>
      </w:tabs>
      <w:jc w:val="center"/>
      <w:outlineLvl w:val="9"/>
    </w:pPr>
    <w:rPr>
      <w:caps/>
      <w:smallCaps w:val="0"/>
      <w:kern w:val="0"/>
    </w:rPr>
  </w:style>
  <w:style w:type="character" w:styleId="Hyperlink">
    <w:name w:val="Hyperlink"/>
    <w:rPr>
      <w:color w:val="0000FF"/>
      <w:u w:val="single"/>
    </w:rPr>
  </w:style>
  <w:style w:type="paragraph" w:customStyle="1" w:styleId="normaltableau">
    <w:name w:val="normal_tableau"/>
    <w:basedOn w:val="Normal"/>
    <w:pPr>
      <w:spacing w:before="120" w:after="120"/>
    </w:pPr>
    <w:rPr>
      <w:rFonts w:ascii="Optima" w:hAnsi="Optima"/>
      <w:sz w:val="22"/>
    </w:rPr>
  </w:style>
  <w:style w:type="paragraph" w:customStyle="1" w:styleId="Contact">
    <w:name w:val="Contact"/>
    <w:basedOn w:val="Normal"/>
    <w:next w:val="Normal"/>
    <w:rsid w:val="00B902C8"/>
    <w:pPr>
      <w:spacing w:after="480"/>
      <w:ind w:left="567" w:hanging="567"/>
      <w:jc w:val="left"/>
    </w:pPr>
    <w:rPr>
      <w:rFonts w:ascii="Times New Roman" w:hAnsi="Times New Roman"/>
      <w:sz w:val="24"/>
      <w:lang w:eastAsia="en-US"/>
    </w:rPr>
  </w:style>
  <w:style w:type="paragraph" w:customStyle="1" w:styleId="ListBullet1">
    <w:name w:val="List Bullet 1"/>
    <w:basedOn w:val="Text1"/>
    <w:rsid w:val="00B902C8"/>
    <w:pPr>
      <w:numPr>
        <w:numId w:val="5"/>
      </w:numPr>
    </w:pPr>
    <w:rPr>
      <w:rFonts w:ascii="Times New Roman" w:hAnsi="Times New Roman"/>
      <w:sz w:val="24"/>
      <w:lang w:eastAsia="en-US"/>
    </w:rPr>
  </w:style>
  <w:style w:type="paragraph" w:customStyle="1" w:styleId="ListDash">
    <w:name w:val="List Dash"/>
    <w:basedOn w:val="Normal"/>
    <w:rsid w:val="00B902C8"/>
    <w:pPr>
      <w:numPr>
        <w:numId w:val="9"/>
      </w:numPr>
    </w:pPr>
    <w:rPr>
      <w:rFonts w:ascii="Times New Roman" w:hAnsi="Times New Roman"/>
      <w:sz w:val="24"/>
      <w:lang w:eastAsia="en-US"/>
    </w:rPr>
  </w:style>
  <w:style w:type="paragraph" w:customStyle="1" w:styleId="ListDash1">
    <w:name w:val="List Dash 1"/>
    <w:basedOn w:val="Text1"/>
    <w:rsid w:val="00B902C8"/>
    <w:pPr>
      <w:numPr>
        <w:numId w:val="10"/>
      </w:numPr>
    </w:pPr>
    <w:rPr>
      <w:rFonts w:ascii="Times New Roman" w:hAnsi="Times New Roman"/>
      <w:sz w:val="24"/>
      <w:lang w:eastAsia="en-US"/>
    </w:rPr>
  </w:style>
  <w:style w:type="paragraph" w:customStyle="1" w:styleId="ListDash2">
    <w:name w:val="List Dash 2"/>
    <w:basedOn w:val="Text2"/>
    <w:rsid w:val="00B902C8"/>
    <w:pPr>
      <w:numPr>
        <w:numId w:val="11"/>
      </w:numPr>
      <w:tabs>
        <w:tab w:val="clear" w:pos="2161"/>
      </w:tabs>
    </w:pPr>
    <w:rPr>
      <w:rFonts w:ascii="Times New Roman" w:hAnsi="Times New Roman"/>
      <w:sz w:val="24"/>
      <w:lang w:eastAsia="en-US"/>
    </w:rPr>
  </w:style>
  <w:style w:type="paragraph" w:customStyle="1" w:styleId="ListDash3">
    <w:name w:val="List Dash 3"/>
    <w:basedOn w:val="Text3"/>
    <w:rsid w:val="00B902C8"/>
    <w:pPr>
      <w:numPr>
        <w:numId w:val="12"/>
      </w:numPr>
      <w:tabs>
        <w:tab w:val="clear" w:pos="2302"/>
      </w:tabs>
    </w:pPr>
    <w:rPr>
      <w:rFonts w:ascii="Times New Roman" w:hAnsi="Times New Roman"/>
      <w:sz w:val="24"/>
      <w:lang w:eastAsia="en-US"/>
    </w:rPr>
  </w:style>
  <w:style w:type="paragraph" w:customStyle="1" w:styleId="ListDash4">
    <w:name w:val="List Dash 4"/>
    <w:basedOn w:val="Text4"/>
    <w:rsid w:val="00B902C8"/>
    <w:pPr>
      <w:numPr>
        <w:numId w:val="13"/>
      </w:numPr>
      <w:tabs>
        <w:tab w:val="clear" w:pos="2302"/>
      </w:tabs>
    </w:pPr>
    <w:rPr>
      <w:rFonts w:ascii="Times New Roman" w:hAnsi="Times New Roman"/>
      <w:sz w:val="24"/>
      <w:lang w:eastAsia="en-US"/>
    </w:rPr>
  </w:style>
  <w:style w:type="paragraph" w:customStyle="1" w:styleId="ListNumber1">
    <w:name w:val="List Number 1"/>
    <w:basedOn w:val="Text1"/>
    <w:rsid w:val="00B902C8"/>
    <w:pPr>
      <w:numPr>
        <w:numId w:val="15"/>
      </w:numPr>
    </w:pPr>
    <w:rPr>
      <w:rFonts w:ascii="Times New Roman" w:hAnsi="Times New Roman"/>
      <w:sz w:val="24"/>
      <w:lang w:eastAsia="en-US"/>
    </w:rPr>
  </w:style>
  <w:style w:type="paragraph" w:customStyle="1" w:styleId="ListNumberLevel2">
    <w:name w:val="List Number (Level 2)"/>
    <w:basedOn w:val="Normal"/>
    <w:rsid w:val="00B902C8"/>
    <w:pPr>
      <w:numPr>
        <w:ilvl w:val="1"/>
        <w:numId w:val="14"/>
      </w:numPr>
    </w:pPr>
    <w:rPr>
      <w:rFonts w:ascii="Times New Roman" w:hAnsi="Times New Roman"/>
      <w:sz w:val="24"/>
      <w:lang w:eastAsia="en-US"/>
    </w:rPr>
  </w:style>
  <w:style w:type="paragraph" w:customStyle="1" w:styleId="ListNumber1Level2">
    <w:name w:val="List Number 1 (Level 2)"/>
    <w:basedOn w:val="Text1"/>
    <w:rsid w:val="00B902C8"/>
    <w:pPr>
      <w:numPr>
        <w:ilvl w:val="1"/>
        <w:numId w:val="15"/>
      </w:numPr>
    </w:pPr>
    <w:rPr>
      <w:rFonts w:ascii="Times New Roman" w:hAnsi="Times New Roman"/>
      <w:sz w:val="24"/>
      <w:lang w:eastAsia="en-US"/>
    </w:rPr>
  </w:style>
  <w:style w:type="paragraph" w:customStyle="1" w:styleId="ListNumber2Level2">
    <w:name w:val="List Number 2 (Level 2)"/>
    <w:basedOn w:val="Text2"/>
    <w:rsid w:val="00B902C8"/>
    <w:pPr>
      <w:numPr>
        <w:ilvl w:val="1"/>
        <w:numId w:val="16"/>
      </w:numPr>
      <w:tabs>
        <w:tab w:val="clear" w:pos="2161"/>
      </w:tabs>
    </w:pPr>
    <w:rPr>
      <w:rFonts w:ascii="Times New Roman" w:hAnsi="Times New Roman"/>
      <w:sz w:val="24"/>
      <w:lang w:eastAsia="en-US"/>
    </w:rPr>
  </w:style>
  <w:style w:type="paragraph" w:customStyle="1" w:styleId="ListNumber3Level2">
    <w:name w:val="List Number 3 (Level 2)"/>
    <w:basedOn w:val="Text3"/>
    <w:rsid w:val="00B902C8"/>
    <w:pPr>
      <w:numPr>
        <w:ilvl w:val="1"/>
        <w:numId w:val="17"/>
      </w:numPr>
      <w:tabs>
        <w:tab w:val="clear" w:pos="2302"/>
      </w:tabs>
    </w:pPr>
    <w:rPr>
      <w:rFonts w:ascii="Times New Roman" w:hAnsi="Times New Roman"/>
      <w:sz w:val="24"/>
      <w:lang w:eastAsia="en-US"/>
    </w:rPr>
  </w:style>
  <w:style w:type="paragraph" w:customStyle="1" w:styleId="ListNumber4Level2">
    <w:name w:val="List Number 4 (Level 2)"/>
    <w:basedOn w:val="Text4"/>
    <w:rsid w:val="00B902C8"/>
    <w:pPr>
      <w:numPr>
        <w:ilvl w:val="1"/>
        <w:numId w:val="18"/>
      </w:numPr>
      <w:tabs>
        <w:tab w:val="clear" w:pos="2302"/>
      </w:tabs>
    </w:pPr>
    <w:rPr>
      <w:rFonts w:ascii="Times New Roman" w:hAnsi="Times New Roman"/>
      <w:sz w:val="24"/>
      <w:lang w:eastAsia="en-US"/>
    </w:rPr>
  </w:style>
  <w:style w:type="paragraph" w:customStyle="1" w:styleId="ListNumberLevel3">
    <w:name w:val="List Number (Level 3)"/>
    <w:basedOn w:val="Normal"/>
    <w:rsid w:val="00B902C8"/>
    <w:pPr>
      <w:numPr>
        <w:ilvl w:val="2"/>
        <w:numId w:val="14"/>
      </w:numPr>
    </w:pPr>
    <w:rPr>
      <w:rFonts w:ascii="Times New Roman" w:hAnsi="Times New Roman"/>
      <w:sz w:val="24"/>
      <w:lang w:eastAsia="en-US"/>
    </w:rPr>
  </w:style>
  <w:style w:type="paragraph" w:customStyle="1" w:styleId="ListNumber1Level3">
    <w:name w:val="List Number 1 (Level 3)"/>
    <w:basedOn w:val="Text1"/>
    <w:rsid w:val="00B902C8"/>
    <w:pPr>
      <w:numPr>
        <w:ilvl w:val="2"/>
        <w:numId w:val="15"/>
      </w:numPr>
    </w:pPr>
    <w:rPr>
      <w:rFonts w:ascii="Times New Roman" w:hAnsi="Times New Roman"/>
      <w:sz w:val="24"/>
      <w:lang w:eastAsia="en-US"/>
    </w:rPr>
  </w:style>
  <w:style w:type="paragraph" w:customStyle="1" w:styleId="ListNumber2Level3">
    <w:name w:val="List Number 2 (Level 3)"/>
    <w:basedOn w:val="Text2"/>
    <w:rsid w:val="00B902C8"/>
    <w:pPr>
      <w:numPr>
        <w:ilvl w:val="2"/>
        <w:numId w:val="16"/>
      </w:numPr>
      <w:tabs>
        <w:tab w:val="clear" w:pos="2161"/>
      </w:tabs>
    </w:pPr>
    <w:rPr>
      <w:rFonts w:ascii="Times New Roman" w:hAnsi="Times New Roman"/>
      <w:sz w:val="24"/>
      <w:lang w:eastAsia="en-US"/>
    </w:rPr>
  </w:style>
  <w:style w:type="paragraph" w:customStyle="1" w:styleId="ListNumber3Level3">
    <w:name w:val="List Number 3 (Level 3)"/>
    <w:basedOn w:val="Text3"/>
    <w:rsid w:val="00B902C8"/>
    <w:pPr>
      <w:numPr>
        <w:ilvl w:val="2"/>
        <w:numId w:val="17"/>
      </w:numPr>
      <w:tabs>
        <w:tab w:val="clear" w:pos="2302"/>
      </w:tabs>
    </w:pPr>
    <w:rPr>
      <w:rFonts w:ascii="Times New Roman" w:hAnsi="Times New Roman"/>
      <w:sz w:val="24"/>
      <w:lang w:eastAsia="en-US"/>
    </w:rPr>
  </w:style>
  <w:style w:type="paragraph" w:customStyle="1" w:styleId="ListNumber4Level3">
    <w:name w:val="List Number 4 (Level 3)"/>
    <w:basedOn w:val="Text4"/>
    <w:rsid w:val="00B902C8"/>
    <w:pPr>
      <w:numPr>
        <w:ilvl w:val="2"/>
        <w:numId w:val="18"/>
      </w:numPr>
      <w:tabs>
        <w:tab w:val="clear" w:pos="2302"/>
      </w:tabs>
    </w:pPr>
    <w:rPr>
      <w:rFonts w:ascii="Times New Roman" w:hAnsi="Times New Roman"/>
      <w:sz w:val="24"/>
      <w:lang w:eastAsia="en-US"/>
    </w:rPr>
  </w:style>
  <w:style w:type="paragraph" w:customStyle="1" w:styleId="ListNumberLevel4">
    <w:name w:val="List Number (Level 4)"/>
    <w:basedOn w:val="Normal"/>
    <w:rsid w:val="00B902C8"/>
    <w:pPr>
      <w:numPr>
        <w:ilvl w:val="3"/>
        <w:numId w:val="14"/>
      </w:numPr>
    </w:pPr>
    <w:rPr>
      <w:rFonts w:ascii="Times New Roman" w:hAnsi="Times New Roman"/>
      <w:sz w:val="24"/>
      <w:lang w:eastAsia="en-US"/>
    </w:rPr>
  </w:style>
  <w:style w:type="paragraph" w:customStyle="1" w:styleId="ListNumber1Level4">
    <w:name w:val="List Number 1 (Level 4)"/>
    <w:basedOn w:val="Text1"/>
    <w:rsid w:val="00B902C8"/>
    <w:pPr>
      <w:numPr>
        <w:ilvl w:val="3"/>
        <w:numId w:val="15"/>
      </w:numPr>
    </w:pPr>
    <w:rPr>
      <w:rFonts w:ascii="Times New Roman" w:hAnsi="Times New Roman"/>
      <w:sz w:val="24"/>
      <w:lang w:eastAsia="en-US"/>
    </w:rPr>
  </w:style>
  <w:style w:type="paragraph" w:customStyle="1" w:styleId="ListNumber2Level4">
    <w:name w:val="List Number 2 (Level 4)"/>
    <w:basedOn w:val="Text2"/>
    <w:rsid w:val="00B902C8"/>
    <w:pPr>
      <w:numPr>
        <w:ilvl w:val="3"/>
        <w:numId w:val="16"/>
      </w:numPr>
      <w:tabs>
        <w:tab w:val="clear" w:pos="2161"/>
      </w:tabs>
    </w:pPr>
    <w:rPr>
      <w:rFonts w:ascii="Times New Roman" w:hAnsi="Times New Roman"/>
      <w:sz w:val="24"/>
      <w:lang w:eastAsia="en-US"/>
    </w:rPr>
  </w:style>
  <w:style w:type="paragraph" w:customStyle="1" w:styleId="ListNumber3Level4">
    <w:name w:val="List Number 3 (Level 4)"/>
    <w:basedOn w:val="Text3"/>
    <w:rsid w:val="00B902C8"/>
    <w:pPr>
      <w:numPr>
        <w:ilvl w:val="3"/>
        <w:numId w:val="17"/>
      </w:numPr>
      <w:tabs>
        <w:tab w:val="clear" w:pos="2302"/>
      </w:tabs>
    </w:pPr>
    <w:rPr>
      <w:rFonts w:ascii="Times New Roman" w:hAnsi="Times New Roman"/>
      <w:sz w:val="24"/>
      <w:lang w:eastAsia="en-US"/>
    </w:rPr>
  </w:style>
  <w:style w:type="paragraph" w:customStyle="1" w:styleId="ListNumber4Level4">
    <w:name w:val="List Number 4 (Level 4)"/>
    <w:basedOn w:val="Text4"/>
    <w:rsid w:val="00B902C8"/>
    <w:pPr>
      <w:numPr>
        <w:ilvl w:val="3"/>
        <w:numId w:val="18"/>
      </w:numPr>
      <w:tabs>
        <w:tab w:val="clear" w:pos="2302"/>
      </w:tabs>
    </w:pPr>
    <w:rPr>
      <w:rFonts w:ascii="Times New Roman" w:hAnsi="Times New Roman"/>
      <w:sz w:val="24"/>
      <w:lang w:eastAsia="en-US"/>
    </w:rPr>
  </w:style>
  <w:style w:type="paragraph" w:styleId="TOCHeading">
    <w:name w:val="TOC Heading"/>
    <w:basedOn w:val="Normal"/>
    <w:next w:val="Normal"/>
    <w:qFormat/>
    <w:rsid w:val="00B902C8"/>
    <w:pPr>
      <w:keepNext/>
      <w:spacing w:before="240"/>
      <w:jc w:val="center"/>
    </w:pPr>
    <w:rPr>
      <w:rFonts w:ascii="Times New Roman" w:hAnsi="Times New Roman"/>
      <w:b/>
      <w:sz w:val="24"/>
      <w:lang w:eastAsia="en-US"/>
    </w:rPr>
  </w:style>
  <w:style w:type="paragraph" w:styleId="NormalWeb">
    <w:name w:val="Normal (Web)"/>
    <w:basedOn w:val="Normal"/>
    <w:rsid w:val="007C05EF"/>
    <w:pPr>
      <w:spacing w:before="60" w:after="60"/>
      <w:jc w:val="left"/>
    </w:pPr>
    <w:rPr>
      <w:rFonts w:ascii="Times New Roman" w:hAnsi="Times New Roman"/>
    </w:rPr>
  </w:style>
  <w:style w:type="character" w:styleId="CommentReference">
    <w:name w:val="annotation reference"/>
    <w:rsid w:val="0061269A"/>
    <w:rPr>
      <w:sz w:val="16"/>
      <w:szCs w:val="16"/>
    </w:rPr>
  </w:style>
  <w:style w:type="paragraph" w:styleId="CommentSubject">
    <w:name w:val="annotation subject"/>
    <w:basedOn w:val="CommentText"/>
    <w:next w:val="CommentText"/>
    <w:semiHidden/>
    <w:rsid w:val="0061269A"/>
    <w:rPr>
      <w:b/>
      <w:bCs/>
    </w:rPr>
  </w:style>
  <w:style w:type="paragraph" w:styleId="BalloonText">
    <w:name w:val="Balloon Text"/>
    <w:basedOn w:val="Normal"/>
    <w:semiHidden/>
    <w:rsid w:val="0061269A"/>
    <w:rPr>
      <w:rFonts w:ascii="Tahoma" w:hAnsi="Tahoma"/>
      <w:sz w:val="16"/>
      <w:szCs w:val="16"/>
    </w:rPr>
  </w:style>
  <w:style w:type="paragraph" w:styleId="ListParagraph">
    <w:name w:val="List Paragraph"/>
    <w:aliases w:val="Numbered List Paragraph,Numbered Paragraph,Main numbered paragraph,Colorful List - Accent 11,List_Paragraph,Multilevel para_II,List Paragraph1,Bullets,123 List Paragraph,List Paragraph nowy,Liste 1,Bullet paras,Citation List,lp"/>
    <w:basedOn w:val="Normal"/>
    <w:link w:val="ListParagraphChar"/>
    <w:uiPriority w:val="34"/>
    <w:qFormat/>
    <w:rsid w:val="001C4DD2"/>
    <w:pPr>
      <w:spacing w:after="0"/>
      <w:ind w:left="720"/>
      <w:jc w:val="left"/>
    </w:pPr>
    <w:rPr>
      <w:rFonts w:ascii="Calibri" w:eastAsia="Calibri" w:hAnsi="Calibri" w:cs="Calibri"/>
      <w:sz w:val="22"/>
      <w:szCs w:val="22"/>
    </w:rPr>
  </w:style>
  <w:style w:type="character" w:customStyle="1" w:styleId="CommentTextChar">
    <w:name w:val="Comment Text Char"/>
    <w:link w:val="CommentText"/>
    <w:semiHidden/>
    <w:rsid w:val="00862E3E"/>
    <w:rPr>
      <w:rFonts w:ascii="Arial" w:hAnsi="Arial"/>
    </w:rPr>
  </w:style>
  <w:style w:type="character" w:styleId="FollowedHyperlink">
    <w:name w:val="FollowedHyperlink"/>
    <w:rsid w:val="00450070"/>
    <w:rPr>
      <w:color w:val="800080"/>
      <w:u w:val="single"/>
    </w:rPr>
  </w:style>
  <w:style w:type="paragraph" w:styleId="Revision">
    <w:name w:val="Revision"/>
    <w:hidden/>
    <w:uiPriority w:val="99"/>
    <w:semiHidden/>
    <w:rsid w:val="009F2A7A"/>
    <w:rPr>
      <w:rFonts w:ascii="Arial" w:hAnsi="Arial"/>
    </w:rPr>
  </w:style>
  <w:style w:type="paragraph" w:customStyle="1" w:styleId="Default">
    <w:name w:val="Default"/>
    <w:rsid w:val="00271BCB"/>
    <w:pPr>
      <w:autoSpaceDE w:val="0"/>
      <w:autoSpaceDN w:val="0"/>
      <w:adjustRightInd w:val="0"/>
    </w:pPr>
    <w:rPr>
      <w:color w:val="000000"/>
      <w:sz w:val="24"/>
      <w:szCs w:val="24"/>
      <w:lang w:val="en-US"/>
    </w:rPr>
  </w:style>
  <w:style w:type="character" w:customStyle="1" w:styleId="BodyTextChar">
    <w:name w:val="Body Text Char"/>
    <w:basedOn w:val="DefaultParagraphFont"/>
    <w:link w:val="BodyText"/>
    <w:rsid w:val="00EE4808"/>
    <w:rPr>
      <w:rFonts w:ascii="Arial" w:hAnsi="Arial"/>
    </w:rPr>
  </w:style>
  <w:style w:type="character" w:styleId="Strong">
    <w:name w:val="Strong"/>
    <w:basedOn w:val="DefaultParagraphFont"/>
    <w:uiPriority w:val="22"/>
    <w:qFormat/>
    <w:rsid w:val="00516991"/>
    <w:rPr>
      <w:b/>
      <w:bCs/>
    </w:rPr>
  </w:style>
  <w:style w:type="character" w:customStyle="1" w:styleId="Heading3Char">
    <w:name w:val="Heading 3 Char"/>
    <w:basedOn w:val="DefaultParagraphFont"/>
    <w:link w:val="Heading3"/>
    <w:rsid w:val="00D34848"/>
    <w:rPr>
      <w:b/>
      <w:sz w:val="22"/>
      <w:szCs w:val="22"/>
    </w:rPr>
  </w:style>
  <w:style w:type="character" w:styleId="Emphasis">
    <w:name w:val="Emphasis"/>
    <w:basedOn w:val="DefaultParagraphFont"/>
    <w:qFormat/>
    <w:rsid w:val="00D34848"/>
    <w:rPr>
      <w:i/>
      <w:iCs/>
    </w:rPr>
  </w:style>
  <w:style w:type="character" w:customStyle="1" w:styleId="ListParagraphChar">
    <w:name w:val="List Paragraph Char"/>
    <w:aliases w:val="Numbered List Paragraph Char,Numbered Paragraph Char,Main numbered paragraph Char,Colorful List - Accent 11 Char,List_Paragraph Char,Multilevel para_II Char,List Paragraph1 Char,Bullets Char,123 List Paragraph Char,Liste 1 Char"/>
    <w:link w:val="ListParagraph"/>
    <w:uiPriority w:val="34"/>
    <w:qFormat/>
    <w:locked/>
    <w:rsid w:val="00D34848"/>
    <w:rPr>
      <w:rFonts w:ascii="Calibri" w:eastAsia="Calibri" w:hAnsi="Calibri" w:cs="Calibri"/>
      <w:sz w:val="22"/>
      <w:szCs w:val="22"/>
    </w:rPr>
  </w:style>
  <w:style w:type="character" w:customStyle="1" w:styleId="FooterChar">
    <w:name w:val="Footer Char"/>
    <w:basedOn w:val="DefaultParagraphFont"/>
    <w:link w:val="Footer"/>
    <w:uiPriority w:val="99"/>
    <w:rsid w:val="00CA795D"/>
    <w:rPr>
      <w:rFonts w:ascii="Arial" w:hAnsi="Arial"/>
      <w:sz w:val="16"/>
    </w:rPr>
  </w:style>
  <w:style w:type="table" w:styleId="TableGrid">
    <w:name w:val="Table Grid"/>
    <w:basedOn w:val="TableNormal"/>
    <w:rsid w:val="001428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3536560">
      <w:bodyDiv w:val="1"/>
      <w:marLeft w:val="0"/>
      <w:marRight w:val="0"/>
      <w:marTop w:val="0"/>
      <w:marBottom w:val="0"/>
      <w:divBdr>
        <w:top w:val="none" w:sz="0" w:space="0" w:color="auto"/>
        <w:left w:val="none" w:sz="0" w:space="0" w:color="auto"/>
        <w:bottom w:val="none" w:sz="0" w:space="0" w:color="auto"/>
        <w:right w:val="none" w:sz="0" w:space="0" w:color="auto"/>
      </w:divBdr>
    </w:div>
    <w:div w:id="381027171">
      <w:bodyDiv w:val="1"/>
      <w:marLeft w:val="0"/>
      <w:marRight w:val="0"/>
      <w:marTop w:val="0"/>
      <w:marBottom w:val="0"/>
      <w:divBdr>
        <w:top w:val="none" w:sz="0" w:space="0" w:color="auto"/>
        <w:left w:val="none" w:sz="0" w:space="0" w:color="auto"/>
        <w:bottom w:val="none" w:sz="0" w:space="0" w:color="auto"/>
        <w:right w:val="none" w:sz="0" w:space="0" w:color="auto"/>
      </w:divBdr>
    </w:div>
    <w:div w:id="505440112">
      <w:bodyDiv w:val="1"/>
      <w:marLeft w:val="0"/>
      <w:marRight w:val="0"/>
      <w:marTop w:val="0"/>
      <w:marBottom w:val="0"/>
      <w:divBdr>
        <w:top w:val="none" w:sz="0" w:space="0" w:color="auto"/>
        <w:left w:val="none" w:sz="0" w:space="0" w:color="auto"/>
        <w:bottom w:val="none" w:sz="0" w:space="0" w:color="auto"/>
        <w:right w:val="none" w:sz="0" w:space="0" w:color="auto"/>
      </w:divBdr>
    </w:div>
    <w:div w:id="510030312">
      <w:bodyDiv w:val="1"/>
      <w:marLeft w:val="0"/>
      <w:marRight w:val="0"/>
      <w:marTop w:val="0"/>
      <w:marBottom w:val="0"/>
      <w:divBdr>
        <w:top w:val="none" w:sz="0" w:space="0" w:color="auto"/>
        <w:left w:val="none" w:sz="0" w:space="0" w:color="auto"/>
        <w:bottom w:val="none" w:sz="0" w:space="0" w:color="auto"/>
        <w:right w:val="none" w:sz="0" w:space="0" w:color="auto"/>
      </w:divBdr>
    </w:div>
    <w:div w:id="594747666">
      <w:bodyDiv w:val="1"/>
      <w:marLeft w:val="0"/>
      <w:marRight w:val="0"/>
      <w:marTop w:val="0"/>
      <w:marBottom w:val="0"/>
      <w:divBdr>
        <w:top w:val="none" w:sz="0" w:space="0" w:color="auto"/>
        <w:left w:val="none" w:sz="0" w:space="0" w:color="auto"/>
        <w:bottom w:val="none" w:sz="0" w:space="0" w:color="auto"/>
        <w:right w:val="none" w:sz="0" w:space="0" w:color="auto"/>
      </w:divBdr>
    </w:div>
    <w:div w:id="655690351">
      <w:bodyDiv w:val="1"/>
      <w:marLeft w:val="0"/>
      <w:marRight w:val="0"/>
      <w:marTop w:val="0"/>
      <w:marBottom w:val="0"/>
      <w:divBdr>
        <w:top w:val="none" w:sz="0" w:space="0" w:color="auto"/>
        <w:left w:val="none" w:sz="0" w:space="0" w:color="auto"/>
        <w:bottom w:val="none" w:sz="0" w:space="0" w:color="auto"/>
        <w:right w:val="none" w:sz="0" w:space="0" w:color="auto"/>
      </w:divBdr>
    </w:div>
    <w:div w:id="733040052">
      <w:bodyDiv w:val="1"/>
      <w:marLeft w:val="0"/>
      <w:marRight w:val="0"/>
      <w:marTop w:val="0"/>
      <w:marBottom w:val="0"/>
      <w:divBdr>
        <w:top w:val="none" w:sz="0" w:space="0" w:color="auto"/>
        <w:left w:val="none" w:sz="0" w:space="0" w:color="auto"/>
        <w:bottom w:val="none" w:sz="0" w:space="0" w:color="auto"/>
        <w:right w:val="none" w:sz="0" w:space="0" w:color="auto"/>
      </w:divBdr>
    </w:div>
    <w:div w:id="769741601">
      <w:bodyDiv w:val="1"/>
      <w:marLeft w:val="0"/>
      <w:marRight w:val="0"/>
      <w:marTop w:val="0"/>
      <w:marBottom w:val="0"/>
      <w:divBdr>
        <w:top w:val="none" w:sz="0" w:space="0" w:color="auto"/>
        <w:left w:val="none" w:sz="0" w:space="0" w:color="auto"/>
        <w:bottom w:val="none" w:sz="0" w:space="0" w:color="auto"/>
        <w:right w:val="none" w:sz="0" w:space="0" w:color="auto"/>
      </w:divBdr>
    </w:div>
    <w:div w:id="905188447">
      <w:bodyDiv w:val="1"/>
      <w:marLeft w:val="2"/>
      <w:marRight w:val="2"/>
      <w:marTop w:val="0"/>
      <w:marBottom w:val="0"/>
      <w:divBdr>
        <w:top w:val="none" w:sz="0" w:space="0" w:color="auto"/>
        <w:left w:val="none" w:sz="0" w:space="0" w:color="auto"/>
        <w:bottom w:val="none" w:sz="0" w:space="0" w:color="auto"/>
        <w:right w:val="none" w:sz="0" w:space="0" w:color="auto"/>
      </w:divBdr>
    </w:div>
    <w:div w:id="1056392820">
      <w:bodyDiv w:val="1"/>
      <w:marLeft w:val="0"/>
      <w:marRight w:val="0"/>
      <w:marTop w:val="0"/>
      <w:marBottom w:val="0"/>
      <w:divBdr>
        <w:top w:val="none" w:sz="0" w:space="0" w:color="auto"/>
        <w:left w:val="none" w:sz="0" w:space="0" w:color="auto"/>
        <w:bottom w:val="none" w:sz="0" w:space="0" w:color="auto"/>
        <w:right w:val="none" w:sz="0" w:space="0" w:color="auto"/>
      </w:divBdr>
    </w:div>
    <w:div w:id="1120144017">
      <w:bodyDiv w:val="1"/>
      <w:marLeft w:val="0"/>
      <w:marRight w:val="0"/>
      <w:marTop w:val="0"/>
      <w:marBottom w:val="0"/>
      <w:divBdr>
        <w:top w:val="none" w:sz="0" w:space="0" w:color="auto"/>
        <w:left w:val="none" w:sz="0" w:space="0" w:color="auto"/>
        <w:bottom w:val="none" w:sz="0" w:space="0" w:color="auto"/>
        <w:right w:val="none" w:sz="0" w:space="0" w:color="auto"/>
      </w:divBdr>
    </w:div>
    <w:div w:id="1156654409">
      <w:bodyDiv w:val="1"/>
      <w:marLeft w:val="0"/>
      <w:marRight w:val="0"/>
      <w:marTop w:val="0"/>
      <w:marBottom w:val="0"/>
      <w:divBdr>
        <w:top w:val="none" w:sz="0" w:space="0" w:color="auto"/>
        <w:left w:val="none" w:sz="0" w:space="0" w:color="auto"/>
        <w:bottom w:val="none" w:sz="0" w:space="0" w:color="auto"/>
        <w:right w:val="none" w:sz="0" w:space="0" w:color="auto"/>
      </w:divBdr>
    </w:div>
    <w:div w:id="1180585472">
      <w:bodyDiv w:val="1"/>
      <w:marLeft w:val="0"/>
      <w:marRight w:val="0"/>
      <w:marTop w:val="0"/>
      <w:marBottom w:val="0"/>
      <w:divBdr>
        <w:top w:val="none" w:sz="0" w:space="0" w:color="auto"/>
        <w:left w:val="none" w:sz="0" w:space="0" w:color="auto"/>
        <w:bottom w:val="none" w:sz="0" w:space="0" w:color="auto"/>
        <w:right w:val="none" w:sz="0" w:space="0" w:color="auto"/>
      </w:divBdr>
    </w:div>
    <w:div w:id="1296525156">
      <w:bodyDiv w:val="1"/>
      <w:marLeft w:val="0"/>
      <w:marRight w:val="0"/>
      <w:marTop w:val="0"/>
      <w:marBottom w:val="0"/>
      <w:divBdr>
        <w:top w:val="none" w:sz="0" w:space="0" w:color="auto"/>
        <w:left w:val="none" w:sz="0" w:space="0" w:color="auto"/>
        <w:bottom w:val="none" w:sz="0" w:space="0" w:color="auto"/>
        <w:right w:val="none" w:sz="0" w:space="0" w:color="auto"/>
      </w:divBdr>
    </w:div>
    <w:div w:id="1393967222">
      <w:bodyDiv w:val="1"/>
      <w:marLeft w:val="0"/>
      <w:marRight w:val="0"/>
      <w:marTop w:val="0"/>
      <w:marBottom w:val="0"/>
      <w:divBdr>
        <w:top w:val="none" w:sz="0" w:space="0" w:color="auto"/>
        <w:left w:val="none" w:sz="0" w:space="0" w:color="auto"/>
        <w:bottom w:val="none" w:sz="0" w:space="0" w:color="auto"/>
        <w:right w:val="none" w:sz="0" w:space="0" w:color="auto"/>
      </w:divBdr>
    </w:div>
    <w:div w:id="1455562654">
      <w:bodyDiv w:val="1"/>
      <w:marLeft w:val="0"/>
      <w:marRight w:val="0"/>
      <w:marTop w:val="0"/>
      <w:marBottom w:val="0"/>
      <w:divBdr>
        <w:top w:val="none" w:sz="0" w:space="0" w:color="auto"/>
        <w:left w:val="none" w:sz="0" w:space="0" w:color="auto"/>
        <w:bottom w:val="none" w:sz="0" w:space="0" w:color="auto"/>
        <w:right w:val="none" w:sz="0" w:space="0" w:color="auto"/>
      </w:divBdr>
    </w:div>
    <w:div w:id="1527521732">
      <w:bodyDiv w:val="1"/>
      <w:marLeft w:val="0"/>
      <w:marRight w:val="0"/>
      <w:marTop w:val="0"/>
      <w:marBottom w:val="0"/>
      <w:divBdr>
        <w:top w:val="none" w:sz="0" w:space="0" w:color="auto"/>
        <w:left w:val="none" w:sz="0" w:space="0" w:color="auto"/>
        <w:bottom w:val="none" w:sz="0" w:space="0" w:color="auto"/>
        <w:right w:val="none" w:sz="0" w:space="0" w:color="auto"/>
      </w:divBdr>
    </w:div>
    <w:div w:id="1599480847">
      <w:bodyDiv w:val="1"/>
      <w:marLeft w:val="0"/>
      <w:marRight w:val="0"/>
      <w:marTop w:val="0"/>
      <w:marBottom w:val="0"/>
      <w:divBdr>
        <w:top w:val="none" w:sz="0" w:space="0" w:color="auto"/>
        <w:left w:val="none" w:sz="0" w:space="0" w:color="auto"/>
        <w:bottom w:val="none" w:sz="0" w:space="0" w:color="auto"/>
        <w:right w:val="none" w:sz="0" w:space="0" w:color="auto"/>
      </w:divBdr>
    </w:div>
    <w:div w:id="1676959523">
      <w:bodyDiv w:val="1"/>
      <w:marLeft w:val="0"/>
      <w:marRight w:val="0"/>
      <w:marTop w:val="0"/>
      <w:marBottom w:val="0"/>
      <w:divBdr>
        <w:top w:val="none" w:sz="0" w:space="0" w:color="auto"/>
        <w:left w:val="none" w:sz="0" w:space="0" w:color="auto"/>
        <w:bottom w:val="none" w:sz="0" w:space="0" w:color="auto"/>
        <w:right w:val="none" w:sz="0" w:space="0" w:color="auto"/>
      </w:divBdr>
    </w:div>
    <w:div w:id="1701515177">
      <w:bodyDiv w:val="1"/>
      <w:marLeft w:val="0"/>
      <w:marRight w:val="0"/>
      <w:marTop w:val="0"/>
      <w:marBottom w:val="0"/>
      <w:divBdr>
        <w:top w:val="none" w:sz="0" w:space="0" w:color="auto"/>
        <w:left w:val="none" w:sz="0" w:space="0" w:color="auto"/>
        <w:bottom w:val="none" w:sz="0" w:space="0" w:color="auto"/>
        <w:right w:val="none" w:sz="0" w:space="0" w:color="auto"/>
      </w:divBdr>
    </w:div>
    <w:div w:id="1774742920">
      <w:bodyDiv w:val="1"/>
      <w:marLeft w:val="0"/>
      <w:marRight w:val="0"/>
      <w:marTop w:val="0"/>
      <w:marBottom w:val="0"/>
      <w:divBdr>
        <w:top w:val="none" w:sz="0" w:space="0" w:color="auto"/>
        <w:left w:val="none" w:sz="0" w:space="0" w:color="auto"/>
        <w:bottom w:val="none" w:sz="0" w:space="0" w:color="auto"/>
        <w:right w:val="none" w:sz="0" w:space="0" w:color="auto"/>
      </w:divBdr>
    </w:div>
    <w:div w:id="1875339872">
      <w:bodyDiv w:val="1"/>
      <w:marLeft w:val="0"/>
      <w:marRight w:val="0"/>
      <w:marTop w:val="0"/>
      <w:marBottom w:val="0"/>
      <w:divBdr>
        <w:top w:val="none" w:sz="0" w:space="0" w:color="auto"/>
        <w:left w:val="none" w:sz="0" w:space="0" w:color="auto"/>
        <w:bottom w:val="none" w:sz="0" w:space="0" w:color="auto"/>
        <w:right w:val="none" w:sz="0" w:space="0" w:color="auto"/>
      </w:divBdr>
    </w:div>
    <w:div w:id="20654495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info@togetherforlife.org.a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24FDE23FB365D4CB8B2901107175F9F" ma:contentTypeVersion="4" ma:contentTypeDescription="Create a new document." ma:contentTypeScope="" ma:versionID="a6792be26b55eb5681b44e9f72c32642">
  <xsd:schema xmlns:xsd="http://www.w3.org/2001/XMLSchema" xmlns:xs="http://www.w3.org/2001/XMLSchema" xmlns:p="http://schemas.microsoft.com/office/2006/metadata/properties" xmlns:ns2="b21a4a1d-4eb8-49d3-b465-be101281b0f3" targetNamespace="http://schemas.microsoft.com/office/2006/metadata/properties" ma:root="true" ma:fieldsID="1fdbd7ee0f51e38713a4f3d32390e981" ns2:_="">
    <xsd:import namespace="b21a4a1d-4eb8-49d3-b465-be101281b0f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1a4a1d-4eb8-49d3-b465-be101281b0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346BC6D-36C9-4D20-9E9E-CEB9B60F3DA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AC9FC76-8456-4E89-91A0-BBFF7EED30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1a4a1d-4eb8-49d3-b465-be101281b0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1DB3EFB-9320-4EE5-BBB8-18C81BAD59A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REP</Template>
  <TotalTime>180</TotalTime>
  <Pages>7</Pages>
  <Words>2006</Words>
  <Characters>11141</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GRANT CONTRACT FOR A DECENTRALISED PROGRAMME :</vt:lpstr>
    </vt:vector>
  </TitlesOfParts>
  <Company>European Commission</Company>
  <LinksUpToDate>false</LinksUpToDate>
  <CharactersWithSpaces>13121</CharactersWithSpaces>
  <SharedDoc>false</SharedDoc>
  <HLinks>
    <vt:vector size="6" baseType="variant">
      <vt:variant>
        <vt:i4>4980782</vt:i4>
      </vt:variant>
      <vt:variant>
        <vt:i4>96</vt:i4>
      </vt:variant>
      <vt:variant>
        <vt:i4>0</vt:i4>
      </vt:variant>
      <vt:variant>
        <vt:i4>5</vt:i4>
      </vt:variant>
      <vt:variant>
        <vt:lpwstr>https://ec.europa.eu/europeaid/communication-and-visibility-manual-eu-external-actions_en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GRANT CONTRACT FOR A DECENTRALISED PROGRAMME :</dc:title>
  <dc:subject/>
  <dc:creator>Roslyn Bottoni</dc:creator>
  <cp:keywords>EL3</cp:keywords>
  <cp:lastModifiedBy>Suela Topi</cp:lastModifiedBy>
  <cp:revision>21</cp:revision>
  <cp:lastPrinted>2024-06-19T10:21:00Z</cp:lastPrinted>
  <dcterms:created xsi:type="dcterms:W3CDTF">2024-03-13T13:26:00Z</dcterms:created>
  <dcterms:modified xsi:type="dcterms:W3CDTF">2024-09-13T12:51:00Z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urolookVersion">
    <vt:lpwstr>3.7</vt:lpwstr>
  </property>
  <property fmtid="{D5CDD505-2E9C-101B-9397-08002B2CF9AE}" pid="3" name="Created using">
    <vt:lpwstr>3.7</vt:lpwstr>
  </property>
  <property fmtid="{D5CDD505-2E9C-101B-9397-08002B2CF9AE}" pid="4" name="Last edited using">
    <vt:lpwstr>EL 4.6 Build 50000</vt:lpwstr>
  </property>
  <property fmtid="{D5CDD505-2E9C-101B-9397-08002B2CF9AE}" pid="5" name="Formatting">
    <vt:lpwstr>4.1</vt:lpwstr>
  </property>
  <property fmtid="{D5CDD505-2E9C-101B-9397-08002B2CF9AE}" pid="6" name="Editor">
    <vt:lpwstr>kilbyrn</vt:lpwstr>
  </property>
  <property fmtid="{D5CDD505-2E9C-101B-9397-08002B2CF9AE}" pid="7" name="ELDocType">
    <vt:lpwstr>REP.DOT</vt:lpwstr>
  </property>
  <property fmtid="{D5CDD505-2E9C-101B-9397-08002B2CF9AE}" pid="8" name="ContentTypeId">
    <vt:lpwstr>0x010100724FDE23FB365D4CB8B2901107175F9F</vt:lpwstr>
  </property>
</Properties>
</file>