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98E05F" w14:textId="7CC68A6F" w:rsidR="005E47E3" w:rsidRPr="00725DAB" w:rsidRDefault="00B011CD" w:rsidP="005E47E3">
      <w:pPr>
        <w:jc w:val="center"/>
        <w:rPr>
          <w:rFonts w:ascii="Times New Roman" w:hAnsi="Times New Roman" w:cs="Times New Roman"/>
          <w:b/>
          <w:sz w:val="28"/>
          <w:szCs w:val="28"/>
          <w:lang w:val="sq-AL"/>
        </w:rPr>
      </w:pPr>
      <w:r>
        <w:rPr>
          <w:rFonts w:ascii="Times New Roman" w:hAnsi="Times New Roman" w:cs="Times New Roman"/>
          <w:b/>
          <w:sz w:val="28"/>
          <w:szCs w:val="28"/>
          <w:lang w:val="sq-AL"/>
        </w:rPr>
        <w:t>THIRRJE</w:t>
      </w:r>
      <w:r w:rsidR="005E47E3" w:rsidRPr="004A6932">
        <w:rPr>
          <w:rFonts w:ascii="Times New Roman" w:hAnsi="Times New Roman" w:cs="Times New Roman"/>
          <w:b/>
          <w:sz w:val="28"/>
          <w:szCs w:val="28"/>
          <w:lang w:val="sq-AL"/>
        </w:rPr>
        <w:t xml:space="preserve"> PËR EKSPERTIZË</w:t>
      </w:r>
      <w:r w:rsidR="00DC4E4C" w:rsidRPr="004A6932">
        <w:rPr>
          <w:rFonts w:ascii="Times New Roman" w:hAnsi="Times New Roman" w:cs="Times New Roman"/>
          <w:b/>
          <w:sz w:val="28"/>
          <w:szCs w:val="28"/>
          <w:lang w:val="sq-AL"/>
        </w:rPr>
        <w:t xml:space="preserve"> No.8</w:t>
      </w:r>
    </w:p>
    <w:p w14:paraId="6C534A17" w14:textId="51523B15" w:rsidR="00DC4E4C" w:rsidRPr="00725DAB" w:rsidRDefault="00DC4E4C" w:rsidP="00912DDD">
      <w:pPr>
        <w:jc w:val="center"/>
        <w:rPr>
          <w:rFonts w:ascii="Times New Roman" w:hAnsi="Times New Roman" w:cs="Times New Roman"/>
          <w:b/>
          <w:i/>
          <w:sz w:val="28"/>
          <w:szCs w:val="28"/>
          <w:lang w:val="sq-AL"/>
        </w:rPr>
      </w:pPr>
      <w:bookmarkStart w:id="0" w:name="_Hlk167261093"/>
      <w:bookmarkStart w:id="1" w:name="_Hlk167260975"/>
      <w:r>
        <w:rPr>
          <w:rFonts w:ascii="Times New Roman" w:hAnsi="Times New Roman" w:cs="Times New Roman"/>
          <w:b/>
          <w:sz w:val="28"/>
          <w:szCs w:val="28"/>
          <w:lang w:val="sq-AL"/>
        </w:rPr>
        <w:t>Ekspert për realizimin e një studimi fizibiliteti mbi barrierat dhe proceset në kujdesin shëndetësor,</w:t>
      </w:r>
      <w:bookmarkEnd w:id="0"/>
      <w:r>
        <w:rPr>
          <w:rFonts w:ascii="Times New Roman" w:hAnsi="Times New Roman" w:cs="Times New Roman"/>
          <w:b/>
          <w:sz w:val="28"/>
          <w:szCs w:val="28"/>
          <w:lang w:val="sq-AL"/>
        </w:rPr>
        <w:t xml:space="preserve"> për të </w:t>
      </w:r>
      <w:r w:rsidR="002D4BF6">
        <w:rPr>
          <w:rFonts w:ascii="Times New Roman" w:hAnsi="Times New Roman" w:cs="Times New Roman"/>
          <w:b/>
          <w:sz w:val="28"/>
          <w:szCs w:val="28"/>
          <w:lang w:val="sq-AL"/>
        </w:rPr>
        <w:t>identifikuar</w:t>
      </w:r>
      <w:r>
        <w:rPr>
          <w:rFonts w:ascii="Times New Roman" w:hAnsi="Times New Roman" w:cs="Times New Roman"/>
          <w:b/>
          <w:sz w:val="28"/>
          <w:szCs w:val="28"/>
          <w:lang w:val="sq-AL"/>
        </w:rPr>
        <w:t xml:space="preserve"> kanale </w:t>
      </w:r>
      <w:r w:rsidR="00E175B7">
        <w:rPr>
          <w:rFonts w:ascii="Times New Roman" w:hAnsi="Times New Roman" w:cs="Times New Roman"/>
          <w:b/>
          <w:sz w:val="28"/>
          <w:szCs w:val="28"/>
          <w:lang w:val="sq-AL"/>
        </w:rPr>
        <w:t>të përshtatshme</w:t>
      </w:r>
      <w:r w:rsidRPr="00DC4E4C">
        <w:rPr>
          <w:rFonts w:ascii="Times New Roman" w:hAnsi="Times New Roman" w:cs="Times New Roman"/>
          <w:b/>
          <w:sz w:val="28"/>
          <w:szCs w:val="28"/>
          <w:lang w:val="sq-AL"/>
        </w:rPr>
        <w:t xml:space="preserve"> komunikimi dhe platforma të sh</w:t>
      </w:r>
      <w:r>
        <w:rPr>
          <w:rFonts w:ascii="Times New Roman" w:hAnsi="Times New Roman" w:cs="Times New Roman"/>
          <w:b/>
          <w:sz w:val="28"/>
          <w:szCs w:val="28"/>
          <w:lang w:val="sq-AL"/>
        </w:rPr>
        <w:t xml:space="preserve">këmbimit të informacionit në </w:t>
      </w:r>
      <w:r w:rsidR="004A6932">
        <w:rPr>
          <w:rFonts w:ascii="Times New Roman" w:hAnsi="Times New Roman" w:cs="Times New Roman"/>
          <w:b/>
          <w:sz w:val="28"/>
          <w:szCs w:val="28"/>
          <w:lang w:val="sq-AL"/>
        </w:rPr>
        <w:t>një</w:t>
      </w:r>
      <w:r w:rsidR="008039D5">
        <w:rPr>
          <w:rFonts w:ascii="Times New Roman" w:hAnsi="Times New Roman" w:cs="Times New Roman"/>
          <w:b/>
          <w:sz w:val="28"/>
          <w:szCs w:val="28"/>
          <w:lang w:val="sq-AL"/>
        </w:rPr>
        <w:t xml:space="preserve"> prej</w:t>
      </w:r>
      <w:r w:rsidRPr="00DC4E4C">
        <w:rPr>
          <w:rFonts w:ascii="Times New Roman" w:hAnsi="Times New Roman" w:cs="Times New Roman"/>
          <w:b/>
          <w:sz w:val="28"/>
          <w:szCs w:val="28"/>
          <w:lang w:val="sq-AL"/>
        </w:rPr>
        <w:t xml:space="preserve"> rajon</w:t>
      </w:r>
      <w:r w:rsidR="008039D5">
        <w:rPr>
          <w:rFonts w:ascii="Times New Roman" w:hAnsi="Times New Roman" w:cs="Times New Roman"/>
          <w:b/>
          <w:sz w:val="28"/>
          <w:szCs w:val="28"/>
          <w:lang w:val="sq-AL"/>
        </w:rPr>
        <w:t>eve</w:t>
      </w:r>
      <w:r w:rsidRPr="00DC4E4C">
        <w:rPr>
          <w:rFonts w:ascii="Times New Roman" w:hAnsi="Times New Roman" w:cs="Times New Roman"/>
          <w:b/>
          <w:sz w:val="28"/>
          <w:szCs w:val="28"/>
          <w:lang w:val="sq-AL"/>
        </w:rPr>
        <w:t xml:space="preserve"> </w:t>
      </w:r>
      <w:r>
        <w:rPr>
          <w:rFonts w:ascii="Times New Roman" w:hAnsi="Times New Roman" w:cs="Times New Roman"/>
          <w:b/>
          <w:sz w:val="28"/>
          <w:szCs w:val="28"/>
          <w:lang w:val="sq-AL"/>
        </w:rPr>
        <w:t>të përzgjedhur</w:t>
      </w:r>
      <w:r w:rsidR="00582FB4">
        <w:rPr>
          <w:rFonts w:ascii="Times New Roman" w:hAnsi="Times New Roman" w:cs="Times New Roman"/>
          <w:b/>
          <w:sz w:val="28"/>
          <w:szCs w:val="28"/>
          <w:lang w:val="sq-AL"/>
        </w:rPr>
        <w:t xml:space="preserve"> </w:t>
      </w:r>
      <w:r w:rsidRPr="00DC4E4C">
        <w:rPr>
          <w:rFonts w:ascii="Times New Roman" w:hAnsi="Times New Roman" w:cs="Times New Roman"/>
          <w:b/>
          <w:sz w:val="28"/>
          <w:szCs w:val="28"/>
          <w:lang w:val="sq-AL"/>
        </w:rPr>
        <w:t>për grup</w:t>
      </w:r>
      <w:r>
        <w:rPr>
          <w:rFonts w:ascii="Times New Roman" w:hAnsi="Times New Roman" w:cs="Times New Roman"/>
          <w:b/>
          <w:sz w:val="28"/>
          <w:szCs w:val="28"/>
          <w:lang w:val="sq-AL"/>
        </w:rPr>
        <w:t>et e synuara që janë më të përjashtuara</w:t>
      </w:r>
      <w:r w:rsidR="00292671">
        <w:rPr>
          <w:rFonts w:ascii="Times New Roman" w:hAnsi="Times New Roman" w:cs="Times New Roman"/>
          <w:b/>
          <w:sz w:val="28"/>
          <w:szCs w:val="28"/>
          <w:lang w:val="sq-AL"/>
        </w:rPr>
        <w:t>, si</w:t>
      </w:r>
      <w:r w:rsidR="00582FB4">
        <w:rPr>
          <w:rFonts w:ascii="Times New Roman" w:hAnsi="Times New Roman" w:cs="Times New Roman"/>
          <w:b/>
          <w:sz w:val="28"/>
          <w:szCs w:val="28"/>
          <w:lang w:val="sq-AL"/>
        </w:rPr>
        <w:t xml:space="preserve"> </w:t>
      </w:r>
      <w:r w:rsidR="00292671">
        <w:rPr>
          <w:rFonts w:ascii="Times New Roman" w:hAnsi="Times New Roman" w:cs="Times New Roman"/>
          <w:b/>
          <w:sz w:val="28"/>
          <w:szCs w:val="28"/>
          <w:lang w:val="sq-AL"/>
        </w:rPr>
        <w:t>e</w:t>
      </w:r>
      <w:r w:rsidR="00582FB4">
        <w:rPr>
          <w:rFonts w:ascii="Times New Roman" w:hAnsi="Times New Roman" w:cs="Times New Roman"/>
          <w:b/>
          <w:sz w:val="28"/>
          <w:szCs w:val="28"/>
          <w:lang w:val="sq-AL"/>
        </w:rPr>
        <w:t xml:space="preserve">dhe realizimin e </w:t>
      </w:r>
      <w:r w:rsidR="0069541D">
        <w:rPr>
          <w:rFonts w:ascii="Times New Roman" w:hAnsi="Times New Roman" w:cs="Times New Roman"/>
          <w:b/>
          <w:sz w:val="28"/>
          <w:szCs w:val="28"/>
          <w:lang w:val="sq-AL"/>
        </w:rPr>
        <w:t>w</w:t>
      </w:r>
      <w:r w:rsidR="00582FB4">
        <w:rPr>
          <w:rFonts w:ascii="Times New Roman" w:hAnsi="Times New Roman" w:cs="Times New Roman"/>
          <w:b/>
          <w:sz w:val="28"/>
          <w:szCs w:val="28"/>
          <w:lang w:val="sq-AL"/>
        </w:rPr>
        <w:t>orkshop-eve</w:t>
      </w:r>
      <w:r w:rsidR="00292671">
        <w:rPr>
          <w:rFonts w:ascii="Times New Roman" w:hAnsi="Times New Roman" w:cs="Times New Roman"/>
          <w:b/>
          <w:sz w:val="28"/>
          <w:szCs w:val="28"/>
          <w:lang w:val="sq-AL"/>
        </w:rPr>
        <w:t xml:space="preserve"> me aktorët kyç për rritjen e informimit dhe ndërgjegjësimit</w:t>
      </w:r>
      <w:r>
        <w:rPr>
          <w:rFonts w:ascii="Times New Roman" w:hAnsi="Times New Roman" w:cs="Times New Roman"/>
          <w:b/>
          <w:sz w:val="28"/>
          <w:szCs w:val="28"/>
          <w:lang w:val="sq-AL"/>
        </w:rPr>
        <w:t xml:space="preserve">, </w:t>
      </w:r>
      <w:bookmarkStart w:id="2" w:name="_Hlk167261112"/>
      <w:r w:rsidR="005E47E3" w:rsidRPr="00725DAB">
        <w:rPr>
          <w:rFonts w:ascii="Times New Roman" w:hAnsi="Times New Roman" w:cs="Times New Roman"/>
          <w:b/>
          <w:sz w:val="28"/>
          <w:szCs w:val="28"/>
          <w:lang w:val="sq-AL"/>
        </w:rPr>
        <w:t xml:space="preserve">në kuadër të projektit </w:t>
      </w:r>
      <w:r w:rsidR="002827F0">
        <w:rPr>
          <w:rFonts w:ascii="Times New Roman" w:hAnsi="Times New Roman" w:cs="Times New Roman"/>
          <w:b/>
          <w:i/>
          <w:sz w:val="28"/>
          <w:szCs w:val="28"/>
          <w:lang w:val="sq-AL"/>
        </w:rPr>
        <w:t>SOLIDAR – Bashk</w:t>
      </w:r>
      <w:r w:rsidR="00D264C2">
        <w:rPr>
          <w:rFonts w:ascii="Times New Roman" w:hAnsi="Times New Roman" w:cs="Times New Roman"/>
          <w:b/>
          <w:i/>
          <w:sz w:val="28"/>
          <w:szCs w:val="28"/>
          <w:lang w:val="sq-AL"/>
        </w:rPr>
        <w:t>ë</w:t>
      </w:r>
      <w:r w:rsidR="005E47E3" w:rsidRPr="00725DAB">
        <w:rPr>
          <w:rFonts w:ascii="Times New Roman" w:hAnsi="Times New Roman" w:cs="Times New Roman"/>
          <w:b/>
          <w:i/>
          <w:sz w:val="28"/>
          <w:szCs w:val="28"/>
          <w:lang w:val="sq-AL"/>
        </w:rPr>
        <w:t xml:space="preserve"> në Emergjencat Shëndetësore </w:t>
      </w:r>
      <w:bookmarkEnd w:id="1"/>
      <w:bookmarkEnd w:id="2"/>
    </w:p>
    <w:p w14:paraId="3B5D9845" w14:textId="07588D52" w:rsidR="005E47E3" w:rsidRPr="00725DAB" w:rsidRDefault="005E47E3" w:rsidP="005E47E3">
      <w:pPr>
        <w:pStyle w:val="NoSpacing"/>
        <w:rPr>
          <w:rFonts w:ascii="Times New Roman" w:hAnsi="Times New Roman" w:cs="Times New Roman"/>
          <w:sz w:val="24"/>
          <w:szCs w:val="24"/>
          <w:lang w:val="sq-AL"/>
        </w:rPr>
      </w:pPr>
      <w:r w:rsidRPr="00725DAB">
        <w:rPr>
          <w:rFonts w:ascii="Times New Roman" w:hAnsi="Times New Roman" w:cs="Times New Roman"/>
          <w:b/>
          <w:sz w:val="24"/>
          <w:szCs w:val="24"/>
          <w:lang w:val="sq-AL"/>
        </w:rPr>
        <w:t>Projekti:</w:t>
      </w:r>
      <w:r w:rsidR="00E8665E">
        <w:rPr>
          <w:rFonts w:ascii="Times New Roman" w:hAnsi="Times New Roman" w:cs="Times New Roman"/>
          <w:sz w:val="24"/>
          <w:szCs w:val="24"/>
          <w:lang w:val="sq-AL"/>
        </w:rPr>
        <w:t xml:space="preserve"> SOLIDAR – Bashkë</w:t>
      </w:r>
      <w:r w:rsidRPr="00725DAB">
        <w:rPr>
          <w:rFonts w:ascii="Times New Roman" w:hAnsi="Times New Roman" w:cs="Times New Roman"/>
          <w:sz w:val="24"/>
          <w:szCs w:val="24"/>
          <w:lang w:val="sq-AL"/>
        </w:rPr>
        <w:t xml:space="preserve"> në emergjencat shëndetësore</w:t>
      </w:r>
    </w:p>
    <w:p w14:paraId="10A7525B" w14:textId="32574C69" w:rsidR="005E47E3" w:rsidRPr="00725DAB" w:rsidRDefault="005E47E3" w:rsidP="00292671">
      <w:pPr>
        <w:pStyle w:val="NoSpacing"/>
        <w:jc w:val="both"/>
        <w:rPr>
          <w:rFonts w:ascii="Times New Roman" w:hAnsi="Times New Roman" w:cs="Times New Roman"/>
          <w:sz w:val="24"/>
          <w:szCs w:val="24"/>
          <w:lang w:val="sq-AL"/>
        </w:rPr>
      </w:pPr>
      <w:r w:rsidRPr="00725DAB">
        <w:rPr>
          <w:rFonts w:ascii="Times New Roman" w:hAnsi="Times New Roman" w:cs="Times New Roman"/>
          <w:b/>
          <w:sz w:val="24"/>
          <w:szCs w:val="24"/>
          <w:lang w:val="sq-AL"/>
        </w:rPr>
        <w:t>Titulli i pozicionit:</w:t>
      </w:r>
      <w:r w:rsidRPr="00725DAB">
        <w:rPr>
          <w:rFonts w:ascii="Times New Roman" w:hAnsi="Times New Roman" w:cs="Times New Roman"/>
          <w:sz w:val="24"/>
          <w:szCs w:val="24"/>
          <w:lang w:val="sq-AL"/>
        </w:rPr>
        <w:t xml:space="preserve"> </w:t>
      </w:r>
      <w:r w:rsidR="00582FB4" w:rsidRPr="00582FB4">
        <w:rPr>
          <w:rFonts w:ascii="Times New Roman" w:hAnsi="Times New Roman" w:cs="Times New Roman"/>
          <w:sz w:val="24"/>
          <w:szCs w:val="24"/>
          <w:lang w:val="sq-AL"/>
        </w:rPr>
        <w:t xml:space="preserve">Ekspert për realizimin e një studimi fizibiliteti mbi barrierat dhe proceset në kujdesin shëndetësor, për të </w:t>
      </w:r>
      <w:r w:rsidR="002D4BF6">
        <w:rPr>
          <w:rFonts w:ascii="Times New Roman" w:hAnsi="Times New Roman" w:cs="Times New Roman"/>
          <w:sz w:val="24"/>
          <w:szCs w:val="24"/>
          <w:lang w:val="sq-AL"/>
        </w:rPr>
        <w:t>identifikuar</w:t>
      </w:r>
      <w:r w:rsidR="00582FB4" w:rsidRPr="00582FB4">
        <w:rPr>
          <w:rFonts w:ascii="Times New Roman" w:hAnsi="Times New Roman" w:cs="Times New Roman"/>
          <w:sz w:val="24"/>
          <w:szCs w:val="24"/>
          <w:lang w:val="sq-AL"/>
        </w:rPr>
        <w:t xml:space="preserve"> kanale të </w:t>
      </w:r>
      <w:r w:rsidR="004A6932">
        <w:rPr>
          <w:rFonts w:ascii="Times New Roman" w:hAnsi="Times New Roman" w:cs="Times New Roman"/>
          <w:sz w:val="24"/>
          <w:szCs w:val="24"/>
          <w:lang w:val="sq-AL"/>
        </w:rPr>
        <w:t>përshtatshme</w:t>
      </w:r>
      <w:r w:rsidR="00582FB4" w:rsidRPr="00582FB4">
        <w:rPr>
          <w:rFonts w:ascii="Times New Roman" w:hAnsi="Times New Roman" w:cs="Times New Roman"/>
          <w:sz w:val="24"/>
          <w:szCs w:val="24"/>
          <w:lang w:val="sq-AL"/>
        </w:rPr>
        <w:t xml:space="preserve"> komunikimi </w:t>
      </w:r>
      <w:r w:rsidR="002D4BF6">
        <w:rPr>
          <w:rFonts w:ascii="Times New Roman" w:hAnsi="Times New Roman" w:cs="Times New Roman"/>
          <w:sz w:val="24"/>
          <w:szCs w:val="24"/>
          <w:lang w:val="sq-AL"/>
        </w:rPr>
        <w:t xml:space="preserve">pwr cdo audience tw targetuar </w:t>
      </w:r>
      <w:r w:rsidR="00582FB4" w:rsidRPr="00582FB4">
        <w:rPr>
          <w:rFonts w:ascii="Times New Roman" w:hAnsi="Times New Roman" w:cs="Times New Roman"/>
          <w:sz w:val="24"/>
          <w:szCs w:val="24"/>
          <w:lang w:val="sq-AL"/>
        </w:rPr>
        <w:t xml:space="preserve">dhe platforma të shkëmbimit të informacionit në </w:t>
      </w:r>
      <w:r w:rsidR="004A6932">
        <w:rPr>
          <w:rFonts w:ascii="Times New Roman" w:hAnsi="Times New Roman" w:cs="Times New Roman"/>
          <w:sz w:val="24"/>
          <w:szCs w:val="24"/>
          <w:lang w:val="sq-AL"/>
        </w:rPr>
        <w:t>një</w:t>
      </w:r>
      <w:r w:rsidR="008039D5">
        <w:rPr>
          <w:rFonts w:ascii="Times New Roman" w:hAnsi="Times New Roman" w:cs="Times New Roman"/>
          <w:sz w:val="24"/>
          <w:szCs w:val="24"/>
          <w:lang w:val="sq-AL"/>
        </w:rPr>
        <w:t xml:space="preserve"> prej</w:t>
      </w:r>
      <w:r w:rsidR="00582FB4" w:rsidRPr="00582FB4">
        <w:rPr>
          <w:rFonts w:ascii="Times New Roman" w:hAnsi="Times New Roman" w:cs="Times New Roman"/>
          <w:sz w:val="24"/>
          <w:szCs w:val="24"/>
          <w:lang w:val="sq-AL"/>
        </w:rPr>
        <w:t xml:space="preserve"> rajon</w:t>
      </w:r>
      <w:r w:rsidR="008039D5">
        <w:rPr>
          <w:rFonts w:ascii="Times New Roman" w:hAnsi="Times New Roman" w:cs="Times New Roman"/>
          <w:sz w:val="24"/>
          <w:szCs w:val="24"/>
          <w:lang w:val="sq-AL"/>
        </w:rPr>
        <w:t>eve</w:t>
      </w:r>
      <w:r w:rsidR="00582FB4" w:rsidRPr="00582FB4">
        <w:rPr>
          <w:rFonts w:ascii="Times New Roman" w:hAnsi="Times New Roman" w:cs="Times New Roman"/>
          <w:sz w:val="24"/>
          <w:szCs w:val="24"/>
          <w:lang w:val="sq-AL"/>
        </w:rPr>
        <w:t xml:space="preserve"> të përzgjedhur dhe për grupet e synuara që janë më të përjashtuara</w:t>
      </w:r>
      <w:r w:rsidR="00582FB4">
        <w:rPr>
          <w:rFonts w:ascii="Times New Roman" w:hAnsi="Times New Roman" w:cs="Times New Roman"/>
          <w:sz w:val="24"/>
          <w:szCs w:val="24"/>
          <w:lang w:val="sq-AL"/>
        </w:rPr>
        <w:t xml:space="preserve"> </w:t>
      </w:r>
      <w:r w:rsidR="00292671" w:rsidRPr="00292671">
        <w:rPr>
          <w:rFonts w:ascii="Times New Roman" w:hAnsi="Times New Roman" w:cs="Times New Roman"/>
          <w:sz w:val="24"/>
          <w:szCs w:val="24"/>
          <w:lang w:val="sq-AL"/>
        </w:rPr>
        <w:t xml:space="preserve">si edhe realizimin e </w:t>
      </w:r>
      <w:r w:rsidR="0069541D">
        <w:rPr>
          <w:rFonts w:ascii="Times New Roman" w:hAnsi="Times New Roman" w:cs="Times New Roman"/>
          <w:sz w:val="24"/>
          <w:szCs w:val="24"/>
          <w:lang w:val="sq-AL"/>
        </w:rPr>
        <w:t>w</w:t>
      </w:r>
      <w:r w:rsidR="00292671" w:rsidRPr="00292671">
        <w:rPr>
          <w:rFonts w:ascii="Times New Roman" w:hAnsi="Times New Roman" w:cs="Times New Roman"/>
          <w:sz w:val="24"/>
          <w:szCs w:val="24"/>
          <w:lang w:val="sq-AL"/>
        </w:rPr>
        <w:t>orkshop-eve me aktorët kyç për rritjen e informimit dhe ndërgjegjësimit</w:t>
      </w:r>
      <w:r w:rsidR="00292671">
        <w:rPr>
          <w:rFonts w:ascii="Times New Roman" w:hAnsi="Times New Roman" w:cs="Times New Roman"/>
          <w:sz w:val="24"/>
          <w:szCs w:val="24"/>
          <w:lang w:val="sq-AL"/>
        </w:rPr>
        <w:t>.</w:t>
      </w:r>
    </w:p>
    <w:p w14:paraId="7E0F24E0" w14:textId="0118C327" w:rsidR="005E47E3" w:rsidRPr="00725DAB" w:rsidRDefault="005E47E3" w:rsidP="005E47E3">
      <w:pPr>
        <w:pStyle w:val="NoSpacing"/>
        <w:rPr>
          <w:rFonts w:ascii="Times New Roman" w:hAnsi="Times New Roman" w:cs="Times New Roman"/>
          <w:bCs/>
          <w:sz w:val="24"/>
          <w:szCs w:val="24"/>
          <w:lang w:val="sq-AL"/>
        </w:rPr>
      </w:pPr>
      <w:r w:rsidRPr="004A6932">
        <w:rPr>
          <w:rFonts w:ascii="Times New Roman" w:hAnsi="Times New Roman" w:cs="Times New Roman"/>
          <w:b/>
          <w:sz w:val="24"/>
          <w:szCs w:val="24"/>
          <w:lang w:val="sq-AL"/>
        </w:rPr>
        <w:t xml:space="preserve">Vendodhja: </w:t>
      </w:r>
    </w:p>
    <w:p w14:paraId="2606B1F1" w14:textId="77777777" w:rsidR="005E47E3" w:rsidRPr="00725DAB" w:rsidRDefault="005E47E3" w:rsidP="005E47E3">
      <w:pPr>
        <w:pStyle w:val="NoSpacing"/>
        <w:rPr>
          <w:rFonts w:ascii="Times New Roman" w:hAnsi="Times New Roman" w:cs="Times New Roman"/>
          <w:b/>
          <w:sz w:val="24"/>
          <w:szCs w:val="24"/>
          <w:lang w:val="sq-AL"/>
        </w:rPr>
      </w:pPr>
      <w:r w:rsidRPr="00725DAB">
        <w:rPr>
          <w:rFonts w:ascii="Times New Roman" w:hAnsi="Times New Roman" w:cs="Times New Roman"/>
          <w:b/>
          <w:sz w:val="24"/>
          <w:szCs w:val="24"/>
          <w:lang w:val="sq-AL"/>
        </w:rPr>
        <w:t xml:space="preserve">Lloji i kontratës: </w:t>
      </w:r>
      <w:r w:rsidRPr="00725DAB">
        <w:rPr>
          <w:rFonts w:ascii="Times New Roman" w:hAnsi="Times New Roman" w:cs="Times New Roman"/>
          <w:sz w:val="24"/>
          <w:szCs w:val="24"/>
          <w:lang w:val="sq-AL"/>
        </w:rPr>
        <w:t>Kontratë shërbimi</w:t>
      </w:r>
    </w:p>
    <w:p w14:paraId="69E53B19" w14:textId="7C584072" w:rsidR="005E47E3" w:rsidRDefault="005E47E3" w:rsidP="005E47E3">
      <w:pPr>
        <w:pStyle w:val="NoSpacing"/>
        <w:rPr>
          <w:rFonts w:ascii="Times New Roman" w:hAnsi="Times New Roman" w:cs="Times New Roman"/>
          <w:bCs/>
          <w:sz w:val="24"/>
          <w:szCs w:val="24"/>
          <w:lang w:val="sq-AL"/>
        </w:rPr>
      </w:pPr>
      <w:r w:rsidRPr="00725DAB">
        <w:rPr>
          <w:rFonts w:ascii="Times New Roman" w:hAnsi="Times New Roman" w:cs="Times New Roman"/>
          <w:b/>
          <w:sz w:val="24"/>
          <w:szCs w:val="24"/>
          <w:lang w:val="sq-AL"/>
        </w:rPr>
        <w:t xml:space="preserve">Kohëzgjatja: </w:t>
      </w:r>
      <w:r w:rsidR="00292671">
        <w:rPr>
          <w:rFonts w:ascii="Times New Roman" w:hAnsi="Times New Roman" w:cs="Times New Roman"/>
          <w:sz w:val="24"/>
          <w:szCs w:val="24"/>
          <w:lang w:val="sq-AL"/>
        </w:rPr>
        <w:t>14</w:t>
      </w:r>
      <w:r w:rsidR="00E8665E">
        <w:rPr>
          <w:rFonts w:ascii="Times New Roman" w:hAnsi="Times New Roman" w:cs="Times New Roman"/>
          <w:bCs/>
          <w:sz w:val="24"/>
          <w:szCs w:val="24"/>
          <w:lang w:val="sq-AL"/>
        </w:rPr>
        <w:t xml:space="preserve"> ditë (Përgjatë muajit </w:t>
      </w:r>
      <w:r w:rsidR="00CD0C05">
        <w:rPr>
          <w:rFonts w:ascii="Times New Roman" w:hAnsi="Times New Roman" w:cs="Times New Roman"/>
          <w:bCs/>
          <w:sz w:val="24"/>
          <w:szCs w:val="24"/>
          <w:lang w:val="sq-AL"/>
        </w:rPr>
        <w:t>Qershor</w:t>
      </w:r>
      <w:r w:rsidR="00292671">
        <w:rPr>
          <w:rFonts w:ascii="Times New Roman" w:hAnsi="Times New Roman" w:cs="Times New Roman"/>
          <w:bCs/>
          <w:sz w:val="24"/>
          <w:szCs w:val="24"/>
          <w:lang w:val="sq-AL"/>
        </w:rPr>
        <w:t>-</w:t>
      </w:r>
      <w:r w:rsidR="00CD0C05">
        <w:rPr>
          <w:rFonts w:ascii="Times New Roman" w:hAnsi="Times New Roman" w:cs="Times New Roman"/>
          <w:bCs/>
          <w:sz w:val="24"/>
          <w:szCs w:val="24"/>
          <w:lang w:val="sq-AL"/>
        </w:rPr>
        <w:t>Gusht</w:t>
      </w:r>
      <w:r w:rsidRPr="00481DE8">
        <w:rPr>
          <w:rFonts w:ascii="Times New Roman" w:hAnsi="Times New Roman" w:cs="Times New Roman"/>
          <w:bCs/>
          <w:sz w:val="24"/>
          <w:szCs w:val="24"/>
          <w:lang w:val="sq-AL"/>
        </w:rPr>
        <w:t xml:space="preserve"> 2024)</w:t>
      </w:r>
    </w:p>
    <w:p w14:paraId="1A19120A" w14:textId="77777777" w:rsidR="005E47E3" w:rsidRPr="00725DAB" w:rsidRDefault="005E47E3" w:rsidP="005E47E3">
      <w:pPr>
        <w:pStyle w:val="NoSpacing"/>
        <w:rPr>
          <w:rFonts w:ascii="Times New Roman" w:hAnsi="Times New Roman" w:cs="Times New Roman"/>
          <w:sz w:val="24"/>
          <w:szCs w:val="24"/>
          <w:lang w:val="sq-AL"/>
        </w:rPr>
      </w:pPr>
    </w:p>
    <w:p w14:paraId="4ED5C8F2" w14:textId="77777777" w:rsidR="005E47E3" w:rsidRPr="00725DAB" w:rsidRDefault="005E47E3" w:rsidP="005E47E3">
      <w:pPr>
        <w:pStyle w:val="NoSpacing"/>
        <w:numPr>
          <w:ilvl w:val="0"/>
          <w:numId w:val="1"/>
        </w:numPr>
        <w:rPr>
          <w:rFonts w:ascii="Times New Roman" w:hAnsi="Times New Roman" w:cs="Times New Roman"/>
          <w:b/>
          <w:color w:val="2F5496" w:themeColor="accent1" w:themeShade="BF"/>
          <w:sz w:val="24"/>
          <w:szCs w:val="24"/>
          <w:lang w:val="sq-AL"/>
        </w:rPr>
      </w:pPr>
      <w:r w:rsidRPr="00725DAB">
        <w:rPr>
          <w:rFonts w:ascii="Times New Roman" w:hAnsi="Times New Roman" w:cs="Times New Roman"/>
          <w:b/>
          <w:color w:val="2F5496" w:themeColor="accent1" w:themeShade="BF"/>
          <w:sz w:val="24"/>
          <w:szCs w:val="24"/>
          <w:lang w:val="sq-AL"/>
        </w:rPr>
        <w:t>HISTORIK</w:t>
      </w:r>
    </w:p>
    <w:p w14:paraId="7A8AD868" w14:textId="77777777" w:rsidR="005E47E3" w:rsidRPr="00725DAB" w:rsidRDefault="005E47E3" w:rsidP="005E47E3">
      <w:pPr>
        <w:pStyle w:val="NoSpacing"/>
        <w:rPr>
          <w:rFonts w:ascii="Times New Roman" w:hAnsi="Times New Roman" w:cs="Times New Roman"/>
          <w:sz w:val="24"/>
          <w:szCs w:val="24"/>
          <w:lang w:val="sq-AL"/>
        </w:rPr>
      </w:pPr>
    </w:p>
    <w:p w14:paraId="3B9D0E95" w14:textId="77777777" w:rsidR="005E47E3" w:rsidRPr="00725DAB" w:rsidRDefault="005E47E3" w:rsidP="005E47E3">
      <w:pPr>
        <w:pStyle w:val="NoSpacing"/>
        <w:numPr>
          <w:ilvl w:val="1"/>
          <w:numId w:val="1"/>
        </w:numPr>
        <w:rPr>
          <w:rFonts w:ascii="Times New Roman" w:hAnsi="Times New Roman" w:cs="Times New Roman"/>
          <w:b/>
          <w:sz w:val="24"/>
          <w:szCs w:val="24"/>
          <w:lang w:val="sq-AL"/>
        </w:rPr>
      </w:pPr>
      <w:r w:rsidRPr="00725DAB">
        <w:rPr>
          <w:rFonts w:ascii="Times New Roman" w:hAnsi="Times New Roman" w:cs="Times New Roman"/>
          <w:b/>
          <w:sz w:val="24"/>
          <w:szCs w:val="24"/>
          <w:lang w:val="sq-AL"/>
        </w:rPr>
        <w:t>Autoriteti Kontraktues</w:t>
      </w:r>
    </w:p>
    <w:p w14:paraId="13454D43" w14:textId="77777777" w:rsidR="005E47E3" w:rsidRPr="00725DAB" w:rsidRDefault="005E47E3" w:rsidP="005E47E3">
      <w:pPr>
        <w:pStyle w:val="NoSpacing"/>
        <w:ind w:left="720"/>
        <w:rPr>
          <w:rFonts w:ascii="Times New Roman" w:hAnsi="Times New Roman" w:cs="Times New Roman"/>
          <w:b/>
          <w:sz w:val="24"/>
          <w:szCs w:val="24"/>
          <w:lang w:val="sq-AL"/>
        </w:rPr>
      </w:pPr>
    </w:p>
    <w:p w14:paraId="64B1C2BA" w14:textId="4D16FEB7" w:rsidR="005E47E3" w:rsidRDefault="005E47E3" w:rsidP="005E47E3">
      <w:pPr>
        <w:pStyle w:val="ListParagraph"/>
        <w:ind w:left="0" w:firstLine="0"/>
        <w:rPr>
          <w:rFonts w:ascii="Times New Roman" w:hAnsi="Times New Roman"/>
          <w:sz w:val="24"/>
          <w:szCs w:val="24"/>
          <w:lang w:val="sq-AL"/>
        </w:rPr>
      </w:pPr>
      <w:r w:rsidRPr="00725DAB">
        <w:rPr>
          <w:rFonts w:ascii="Times New Roman" w:hAnsi="Times New Roman"/>
          <w:sz w:val="24"/>
          <w:szCs w:val="24"/>
          <w:lang w:val="sq-AL"/>
        </w:rPr>
        <w:t xml:space="preserve">Shoqata "Together for Life" (TFL) është një organizatë jopolitike, joqeveritare dhe jofitimprurëse, e themeluar në fund të vitit 2009 si një iniciativë e një grupi gazetarësh me reputacion, si organizatë me anëtarësi. TFL ka ndërmarrë një sërë projektesh dhe aktivitetesh inovatore dhe të suksesshme. Ajo ka fituar reputacion si organizata e parë dhe më e shquar që merret me të drejtat shëndetësore në vend; si dhe ka zgjeruar aktivitetin e saj për të promovuar debatin për ndërtimin e shoqërisë civile dhe një kulturë të mirëqeverisjes dhe të drejtave të njeriut në Shqipëri; me fokus në komunitetet vulnerabël; komunitetet që jetojnë në zona të largëta ose më pak të favorizuara ekonomikisht; gratë dhe të rinjtë. Ajo u themelua mbi vlerat e transparencës, qasjes pjesëmarrëse; punë në ekip; përkushtim dhe efikasitet të bazuar në parimet e zhvillimit dhe koordinimit të të gjitha palëve të interesuara në </w:t>
      </w:r>
      <w:r w:rsidR="00725DAB" w:rsidRPr="00725DAB">
        <w:rPr>
          <w:rFonts w:ascii="Times New Roman" w:hAnsi="Times New Roman"/>
          <w:sz w:val="24"/>
          <w:szCs w:val="24"/>
          <w:lang w:val="sq-AL"/>
        </w:rPr>
        <w:t>procesin</w:t>
      </w:r>
      <w:r w:rsidRPr="00725DAB">
        <w:rPr>
          <w:rFonts w:ascii="Times New Roman" w:hAnsi="Times New Roman"/>
          <w:sz w:val="24"/>
          <w:szCs w:val="24"/>
          <w:lang w:val="sq-AL"/>
        </w:rPr>
        <w:t xml:space="preserve"> e zhvillimit. Një nga pikat e forta të saj kryesore, është ekspertiza e saj në aktivitetet për të nxitur debatin mbi rëndësinë e angazhimit qytetar, për të promovuar të drejtat e pacientëve në Shqipëri, me fokus në komunitetet e cenueshme dhe grupet e pacientëve.</w:t>
      </w:r>
    </w:p>
    <w:p w14:paraId="063686A1" w14:textId="77777777" w:rsidR="00292671" w:rsidRPr="00725DAB" w:rsidRDefault="00292671" w:rsidP="005E47E3">
      <w:pPr>
        <w:pStyle w:val="ListParagraph"/>
        <w:ind w:left="0" w:firstLine="0"/>
        <w:rPr>
          <w:rFonts w:ascii="Times New Roman" w:hAnsi="Times New Roman"/>
          <w:sz w:val="24"/>
          <w:szCs w:val="24"/>
          <w:lang w:val="sq-AL"/>
        </w:rPr>
      </w:pPr>
    </w:p>
    <w:p w14:paraId="12884D0A" w14:textId="77777777" w:rsidR="005E47E3" w:rsidRPr="00725DAB" w:rsidRDefault="005E47E3" w:rsidP="005E47E3">
      <w:pPr>
        <w:pStyle w:val="NoSpacing"/>
        <w:numPr>
          <w:ilvl w:val="1"/>
          <w:numId w:val="1"/>
        </w:numPr>
        <w:spacing w:line="276" w:lineRule="auto"/>
        <w:jc w:val="both"/>
        <w:rPr>
          <w:rFonts w:ascii="Times New Roman" w:hAnsi="Times New Roman" w:cs="Times New Roman"/>
          <w:b/>
          <w:sz w:val="24"/>
          <w:szCs w:val="24"/>
          <w:lang w:val="sq-AL"/>
        </w:rPr>
      </w:pPr>
      <w:r w:rsidRPr="00725DAB">
        <w:rPr>
          <w:rFonts w:ascii="Times New Roman" w:hAnsi="Times New Roman" w:cs="Times New Roman"/>
          <w:b/>
          <w:sz w:val="24"/>
          <w:szCs w:val="24"/>
          <w:lang w:val="sq-AL"/>
        </w:rPr>
        <w:t>Rreth projektit</w:t>
      </w:r>
    </w:p>
    <w:p w14:paraId="12002897" w14:textId="77777777" w:rsidR="005E47E3" w:rsidRPr="00725DAB" w:rsidRDefault="005E47E3" w:rsidP="005E47E3">
      <w:pPr>
        <w:pStyle w:val="ListParagraph"/>
        <w:ind w:left="720" w:firstLine="0"/>
        <w:rPr>
          <w:rFonts w:eastAsiaTheme="minorEastAsia"/>
          <w:b/>
          <w:bCs/>
          <w:lang w:val="sq-AL"/>
        </w:rPr>
      </w:pPr>
    </w:p>
    <w:p w14:paraId="2B21E5EC" w14:textId="77777777" w:rsidR="005E47E3" w:rsidRPr="00725DAB" w:rsidRDefault="005E47E3" w:rsidP="005E47E3">
      <w:pPr>
        <w:pStyle w:val="ListParagraph"/>
        <w:ind w:left="0" w:firstLine="0"/>
        <w:rPr>
          <w:rFonts w:ascii="Times New Roman" w:hAnsi="Times New Roman"/>
          <w:sz w:val="24"/>
          <w:szCs w:val="24"/>
          <w:lang w:val="sq-AL"/>
        </w:rPr>
      </w:pPr>
      <w:r w:rsidRPr="00725DAB">
        <w:rPr>
          <w:rFonts w:ascii="Times New Roman" w:hAnsi="Times New Roman"/>
          <w:sz w:val="24"/>
          <w:szCs w:val="24"/>
          <w:lang w:val="sq-AL"/>
        </w:rPr>
        <w:t xml:space="preserve">Shoqata “Together for Life”, në bashkëpunim me GFA Consulting Group GmbH, po zbaton projektin SOLIDAR – Së bashku në Emergjencat Shëndetësore, me mbështetjen financiare të Agjencisë Zvicerane për Zhvillim dhe Bashkëpunim (SDC). </w:t>
      </w:r>
    </w:p>
    <w:p w14:paraId="62B53E9D" w14:textId="17CC39DF" w:rsidR="005E47E3" w:rsidRPr="00725DAB" w:rsidRDefault="005E47E3" w:rsidP="005E47E3">
      <w:pPr>
        <w:pStyle w:val="ListParagraph"/>
        <w:ind w:left="0" w:firstLine="0"/>
        <w:rPr>
          <w:rFonts w:ascii="Times New Roman" w:hAnsi="Times New Roman"/>
          <w:b/>
          <w:i/>
          <w:sz w:val="24"/>
          <w:szCs w:val="24"/>
          <w:lang w:val="sq-AL"/>
        </w:rPr>
      </w:pPr>
      <w:r w:rsidRPr="00725DAB">
        <w:rPr>
          <w:rFonts w:ascii="Times New Roman" w:hAnsi="Times New Roman"/>
          <w:sz w:val="24"/>
          <w:szCs w:val="24"/>
          <w:lang w:val="sq-AL"/>
        </w:rPr>
        <w:lastRenderedPageBreak/>
        <w:t xml:space="preserve">Qëllimi i përgjithshëm i Projektit “SOLIDAR – Së bashku në Emergjencat Shëndetësore” është: </w:t>
      </w:r>
      <w:r w:rsidRPr="00725DAB">
        <w:rPr>
          <w:rFonts w:ascii="Times New Roman" w:hAnsi="Times New Roman"/>
          <w:b/>
          <w:i/>
          <w:sz w:val="24"/>
          <w:szCs w:val="24"/>
          <w:lang w:val="sq-AL"/>
        </w:rPr>
        <w:t xml:space="preserve">Njerëzit, duke </w:t>
      </w:r>
      <w:r w:rsidR="00292671">
        <w:rPr>
          <w:rFonts w:ascii="Times New Roman" w:hAnsi="Times New Roman"/>
          <w:b/>
          <w:i/>
          <w:sz w:val="24"/>
          <w:szCs w:val="24"/>
          <w:lang w:val="sq-AL"/>
        </w:rPr>
        <w:t>përfshirë edhe më të cë</w:t>
      </w:r>
      <w:r w:rsidRPr="00725DAB">
        <w:rPr>
          <w:rFonts w:ascii="Times New Roman" w:hAnsi="Times New Roman"/>
          <w:b/>
          <w:i/>
          <w:sz w:val="24"/>
          <w:szCs w:val="24"/>
          <w:lang w:val="sq-AL"/>
        </w:rPr>
        <w:t xml:space="preserve">nuarit, kanë akses të përmirësuar në shërbimet cilësore të kujdesit të emergjencës, të menaxhuara nga një sistem më </w:t>
      </w:r>
      <w:r w:rsidR="00725DAB">
        <w:rPr>
          <w:rFonts w:ascii="Times New Roman" w:hAnsi="Times New Roman"/>
          <w:b/>
          <w:i/>
          <w:sz w:val="24"/>
          <w:szCs w:val="24"/>
          <w:lang w:val="sq-AL"/>
        </w:rPr>
        <w:t>i qëndrueshëm</w:t>
      </w:r>
      <w:r w:rsidRPr="00725DAB">
        <w:rPr>
          <w:rFonts w:ascii="Times New Roman" w:hAnsi="Times New Roman"/>
          <w:b/>
          <w:i/>
          <w:sz w:val="24"/>
          <w:szCs w:val="24"/>
          <w:lang w:val="sq-AL"/>
        </w:rPr>
        <w:t xml:space="preserve"> i emergjencës shëndetësore në të gjitha nivelet. </w:t>
      </w:r>
    </w:p>
    <w:p w14:paraId="5E300B36" w14:textId="77777777" w:rsidR="005E47E3" w:rsidRPr="00725DAB" w:rsidRDefault="005E47E3" w:rsidP="005E47E3">
      <w:pPr>
        <w:pStyle w:val="ListParagraph"/>
        <w:ind w:left="0" w:firstLine="0"/>
        <w:rPr>
          <w:rFonts w:ascii="Times New Roman" w:hAnsi="Times New Roman"/>
          <w:sz w:val="24"/>
          <w:szCs w:val="24"/>
          <w:lang w:val="sq-AL"/>
        </w:rPr>
      </w:pPr>
    </w:p>
    <w:p w14:paraId="742B1252" w14:textId="2C192163" w:rsidR="005E47E3" w:rsidRPr="00725DAB" w:rsidRDefault="005E47E3" w:rsidP="005E47E3">
      <w:pPr>
        <w:pStyle w:val="ListParagraph"/>
        <w:ind w:left="0" w:firstLine="0"/>
        <w:rPr>
          <w:rFonts w:ascii="Times New Roman" w:hAnsi="Times New Roman"/>
          <w:sz w:val="24"/>
          <w:szCs w:val="24"/>
          <w:lang w:val="sq-AL"/>
        </w:rPr>
      </w:pPr>
      <w:r w:rsidRPr="00725DAB">
        <w:rPr>
          <w:rFonts w:ascii="Times New Roman" w:hAnsi="Times New Roman"/>
          <w:sz w:val="24"/>
          <w:szCs w:val="24"/>
          <w:lang w:val="sq-AL"/>
        </w:rPr>
        <w:t xml:space="preserve">Duke arritur këtë qëllim, Projekti synon të përmirësojë shërbimet e përgjithshme të emergjencës shëndetësore, të sigurojë akses në kohë në kujdesin cilësor dhe të minimizojë ndikimin negativ të emergjencave tek individët, komunitetet dhe sistemin e kujdesit shëndetësor në tërësi. Projekti do të rrisë gatishmërinë dhe reagimin e sistemit shëndetësor, do të ndërtojë kapacitetet e objekteve shëndetësore në nivelin e kujdesit shëndetësor parësor dhe spitalit në nivel bashkie dhe do të nxisë qëndrueshmërinë e komunitetit përballë emergjencave. Vizioni është që komunitetet </w:t>
      </w:r>
      <w:r w:rsidR="00725DAB">
        <w:rPr>
          <w:rFonts w:ascii="Times New Roman" w:hAnsi="Times New Roman"/>
          <w:sz w:val="24"/>
          <w:szCs w:val="24"/>
          <w:lang w:val="sq-AL"/>
        </w:rPr>
        <w:t>e qëndrueshme</w:t>
      </w:r>
      <w:r w:rsidRPr="00725DAB">
        <w:rPr>
          <w:rFonts w:ascii="Times New Roman" w:hAnsi="Times New Roman"/>
          <w:sz w:val="24"/>
          <w:szCs w:val="24"/>
          <w:lang w:val="sq-AL"/>
        </w:rPr>
        <w:t xml:space="preserve"> të përballojnë dhe të rimarrin veten shpejt nga emergjencat shëndetësore, të mbështetura nga një sistem i kujdesit shëndetësor i përgatitur mirë dhe që përgjigjet në mënyrë efektive.</w:t>
      </w:r>
    </w:p>
    <w:p w14:paraId="336ACFB9" w14:textId="77777777" w:rsidR="005E47E3" w:rsidRPr="00725DAB" w:rsidRDefault="005E47E3" w:rsidP="005E47E3">
      <w:pPr>
        <w:pStyle w:val="ListParagraph"/>
        <w:ind w:left="0" w:firstLine="0"/>
        <w:rPr>
          <w:rFonts w:ascii="Times New Roman" w:hAnsi="Times New Roman"/>
          <w:sz w:val="24"/>
          <w:szCs w:val="24"/>
          <w:lang w:val="sq-AL"/>
        </w:rPr>
      </w:pPr>
    </w:p>
    <w:p w14:paraId="23AFB078" w14:textId="77777777" w:rsidR="005E47E3" w:rsidRPr="00725DAB" w:rsidRDefault="005E47E3" w:rsidP="005E47E3">
      <w:pPr>
        <w:pStyle w:val="ListParagraph"/>
        <w:ind w:left="0" w:firstLine="0"/>
        <w:rPr>
          <w:rFonts w:ascii="Times New Roman" w:eastAsiaTheme="minorEastAsia" w:hAnsi="Times New Roman"/>
          <w:sz w:val="24"/>
          <w:szCs w:val="24"/>
          <w:lang w:val="sq-AL"/>
        </w:rPr>
      </w:pPr>
      <w:r w:rsidRPr="00725DAB">
        <w:rPr>
          <w:rFonts w:ascii="Times New Roman" w:hAnsi="Times New Roman"/>
          <w:sz w:val="24"/>
          <w:szCs w:val="24"/>
          <w:lang w:val="sq-AL"/>
        </w:rPr>
        <w:t xml:space="preserve">TFL do të kontribuojë në rezultatin e tretë të projektit O.3 Forcimi i Angazhimit të Komunitetit, që pret këto rezultate: </w:t>
      </w:r>
    </w:p>
    <w:p w14:paraId="2611B147" w14:textId="77777777" w:rsidR="005E47E3" w:rsidRPr="00725DAB" w:rsidRDefault="005E47E3" w:rsidP="005E47E3">
      <w:pPr>
        <w:pStyle w:val="ListParagraph"/>
        <w:numPr>
          <w:ilvl w:val="0"/>
          <w:numId w:val="3"/>
        </w:numPr>
        <w:overflowPunct/>
        <w:autoSpaceDE/>
        <w:autoSpaceDN/>
        <w:adjustRightInd/>
        <w:spacing w:after="160" w:line="259" w:lineRule="auto"/>
        <w:textAlignment w:val="auto"/>
        <w:rPr>
          <w:rFonts w:ascii="Times New Roman" w:hAnsi="Times New Roman"/>
          <w:sz w:val="24"/>
          <w:szCs w:val="24"/>
          <w:lang w:val="sq-AL"/>
        </w:rPr>
      </w:pPr>
      <w:r w:rsidRPr="00725DAB">
        <w:rPr>
          <w:rFonts w:ascii="Times New Roman" w:hAnsi="Times New Roman"/>
          <w:sz w:val="24"/>
          <w:szCs w:val="24"/>
          <w:lang w:val="sq-AL"/>
        </w:rPr>
        <w:t xml:space="preserve">Qytetarët dhe OSHC-të marrin një rol aktiv dhe kontribuojnë në një dialog konstruktiv me Qeverinë Shqiptare për të përmirësuar qëndrueshmërinë e vendit ndaj emergjencave të shëndetit publik. </w:t>
      </w:r>
    </w:p>
    <w:p w14:paraId="0FCAC7CA" w14:textId="77777777" w:rsidR="005E47E3" w:rsidRPr="00725DAB" w:rsidRDefault="005E47E3" w:rsidP="005E47E3">
      <w:pPr>
        <w:pStyle w:val="ListParagraph"/>
        <w:numPr>
          <w:ilvl w:val="0"/>
          <w:numId w:val="3"/>
        </w:numPr>
        <w:overflowPunct/>
        <w:autoSpaceDE/>
        <w:autoSpaceDN/>
        <w:adjustRightInd/>
        <w:spacing w:after="160" w:line="259" w:lineRule="auto"/>
        <w:textAlignment w:val="auto"/>
        <w:rPr>
          <w:rFonts w:ascii="Times New Roman" w:hAnsi="Times New Roman"/>
          <w:sz w:val="24"/>
          <w:szCs w:val="24"/>
          <w:lang w:val="sq-AL"/>
        </w:rPr>
      </w:pPr>
      <w:r w:rsidRPr="00725DAB">
        <w:rPr>
          <w:rFonts w:ascii="Times New Roman" w:hAnsi="Times New Roman"/>
          <w:sz w:val="24"/>
          <w:szCs w:val="24"/>
          <w:lang w:val="sq-AL"/>
        </w:rPr>
        <w:t xml:space="preserve">Janë përmirësuar mekanizmat për një bashkëpunim më të fortë dhe më efektiv midis sektorëve publikë, privatë dhe OSHC-ve për një qasje pjesëmarrëse në reagimin ndaj emergjencave shëndetësore dhe zhvillimin e politikave shëndetësore të bazuara në dëshmi. </w:t>
      </w:r>
    </w:p>
    <w:p w14:paraId="715F3F6F" w14:textId="07300289" w:rsidR="005E47E3" w:rsidRPr="00725DAB" w:rsidRDefault="005E47E3" w:rsidP="005E47E3">
      <w:pPr>
        <w:pStyle w:val="ListParagraph"/>
        <w:numPr>
          <w:ilvl w:val="0"/>
          <w:numId w:val="3"/>
        </w:numPr>
        <w:overflowPunct/>
        <w:autoSpaceDE/>
        <w:autoSpaceDN/>
        <w:adjustRightInd/>
        <w:spacing w:after="160" w:line="259" w:lineRule="auto"/>
        <w:textAlignment w:val="auto"/>
        <w:rPr>
          <w:rFonts w:ascii="Times New Roman" w:hAnsi="Times New Roman"/>
          <w:sz w:val="24"/>
          <w:szCs w:val="24"/>
          <w:lang w:val="sq-AL"/>
        </w:rPr>
      </w:pPr>
      <w:r w:rsidRPr="00725DAB">
        <w:rPr>
          <w:rFonts w:ascii="Times New Roman" w:hAnsi="Times New Roman"/>
          <w:sz w:val="24"/>
          <w:szCs w:val="24"/>
          <w:lang w:val="sq-AL"/>
        </w:rPr>
        <w:t xml:space="preserve">Bashkëpunimi </w:t>
      </w:r>
      <w:r w:rsidR="00725DAB" w:rsidRPr="00725DAB">
        <w:rPr>
          <w:rFonts w:ascii="Times New Roman" w:hAnsi="Times New Roman"/>
          <w:sz w:val="24"/>
          <w:szCs w:val="24"/>
          <w:lang w:val="sq-AL"/>
        </w:rPr>
        <w:t>ndër sektorial</w:t>
      </w:r>
      <w:r w:rsidRPr="00725DAB">
        <w:rPr>
          <w:rFonts w:ascii="Times New Roman" w:hAnsi="Times New Roman"/>
          <w:sz w:val="24"/>
          <w:szCs w:val="24"/>
          <w:lang w:val="sq-AL"/>
        </w:rPr>
        <w:t xml:space="preserve"> për adresimin e nevojave të popullatës më të cenueshme gjatë emergjencave, është përmirësuar</w:t>
      </w:r>
    </w:p>
    <w:p w14:paraId="31A3D923" w14:textId="26072E35" w:rsidR="005E47E3" w:rsidRPr="0089770D" w:rsidRDefault="005E47E3" w:rsidP="005E47E3">
      <w:pPr>
        <w:pStyle w:val="ListParagraph"/>
        <w:numPr>
          <w:ilvl w:val="0"/>
          <w:numId w:val="3"/>
        </w:numPr>
        <w:overflowPunct/>
        <w:autoSpaceDE/>
        <w:autoSpaceDN/>
        <w:adjustRightInd/>
        <w:spacing w:after="160" w:line="259" w:lineRule="auto"/>
        <w:textAlignment w:val="auto"/>
        <w:rPr>
          <w:rFonts w:ascii="Times New Roman" w:hAnsi="Times New Roman"/>
          <w:sz w:val="24"/>
          <w:szCs w:val="24"/>
          <w:lang w:val="sq-AL"/>
        </w:rPr>
      </w:pPr>
      <w:r w:rsidRPr="00725DAB">
        <w:rPr>
          <w:rFonts w:ascii="Times New Roman" w:hAnsi="Times New Roman"/>
          <w:sz w:val="24"/>
          <w:szCs w:val="24"/>
          <w:lang w:val="sq-AL"/>
        </w:rPr>
        <w:t>Ndërgjegjësimi i popullatës për të drejtat dhe përgjegjësitë e pacientëve është ngritur për gatishmërinë dhe reagimin ndaj emergjencave.</w:t>
      </w:r>
    </w:p>
    <w:p w14:paraId="75CDD2E0" w14:textId="77777777" w:rsidR="005E47E3" w:rsidRPr="00725DAB" w:rsidRDefault="005E47E3" w:rsidP="005E47E3">
      <w:pPr>
        <w:pStyle w:val="Index3"/>
        <w:ind w:left="-90"/>
        <w:rPr>
          <w:rFonts w:ascii="Times New Roman" w:hAnsi="Times New Roman"/>
          <w:sz w:val="24"/>
          <w:szCs w:val="24"/>
          <w:lang w:val="sq-AL" w:eastAsia="en-GB"/>
        </w:rPr>
      </w:pPr>
      <w:r w:rsidRPr="00725DAB">
        <w:rPr>
          <w:rFonts w:ascii="Times New Roman" w:hAnsi="Times New Roman"/>
          <w:sz w:val="24"/>
          <w:szCs w:val="24"/>
          <w:lang w:val="sq-AL" w:eastAsia="en-GB"/>
        </w:rPr>
        <w:t xml:space="preserve">Projekti do të fokusojë ndërhyrjen e tij në një nivel nën-kombëtar brenda rajoneve të synuara që janë identifikuar duke adoptuar </w:t>
      </w:r>
      <w:r w:rsidRPr="00725DAB">
        <w:rPr>
          <w:rFonts w:ascii="Times New Roman" w:hAnsi="Times New Roman"/>
          <w:b/>
          <w:sz w:val="24"/>
          <w:szCs w:val="24"/>
          <w:lang w:val="sq-AL" w:eastAsia="en-GB"/>
        </w:rPr>
        <w:t>Qasjen e Mbulimit të Zonës Territoriale (TACA)</w:t>
      </w:r>
      <w:r w:rsidRPr="00725DAB">
        <w:rPr>
          <w:rFonts w:ascii="Times New Roman" w:hAnsi="Times New Roman"/>
          <w:sz w:val="24"/>
          <w:szCs w:val="24"/>
          <w:lang w:val="sq-AL" w:eastAsia="en-GB"/>
        </w:rPr>
        <w:t xml:space="preserve"> në raste emergjence. Qasja e TACA-s njeh ndërlidhjen e Qendrave Shëndetësore-ve 24/7, Spitaleve Bashkiake dhe shërbimeve të tjera të Kujdesit Shëndetësor Parësor brenda bashkive të ndryshme pranë njëra-tjetrës.</w:t>
      </w:r>
    </w:p>
    <w:p w14:paraId="741FE04C" w14:textId="0C5400E2" w:rsidR="005E47E3" w:rsidRPr="00725DAB" w:rsidRDefault="005E47E3" w:rsidP="005E47E3">
      <w:pPr>
        <w:pStyle w:val="Index3"/>
        <w:ind w:left="-90"/>
        <w:rPr>
          <w:rFonts w:ascii="Times New Roman" w:hAnsi="Times New Roman"/>
          <w:sz w:val="24"/>
          <w:szCs w:val="24"/>
          <w:lang w:val="sq-AL" w:eastAsia="en-GB"/>
        </w:rPr>
      </w:pPr>
      <w:r w:rsidRPr="00725DAB">
        <w:rPr>
          <w:rFonts w:ascii="Times New Roman" w:hAnsi="Times New Roman"/>
          <w:sz w:val="24"/>
          <w:szCs w:val="24"/>
          <w:lang w:val="sq-AL" w:eastAsia="en-GB"/>
        </w:rPr>
        <w:t xml:space="preserve">Janë identifikuar 5 TACA për ndërhyrje në këtë projekt </w:t>
      </w:r>
      <w:r w:rsidRPr="00725DAB">
        <w:rPr>
          <w:rFonts w:ascii="Times New Roman" w:hAnsi="Times New Roman"/>
          <w:b/>
          <w:sz w:val="24"/>
          <w:szCs w:val="24"/>
          <w:lang w:val="sq-AL" w:eastAsia="en-GB"/>
        </w:rPr>
        <w:t>(Tiranë, Shkodër (2</w:t>
      </w:r>
      <w:r w:rsidR="002D4BF6">
        <w:rPr>
          <w:rFonts w:ascii="Times New Roman" w:hAnsi="Times New Roman"/>
          <w:b/>
          <w:sz w:val="24"/>
          <w:szCs w:val="24"/>
          <w:lang w:val="sq-AL" w:eastAsia="en-GB"/>
        </w:rPr>
        <w:t xml:space="preserve"> TACA</w:t>
      </w:r>
      <w:r w:rsidRPr="00725DAB">
        <w:rPr>
          <w:rFonts w:ascii="Times New Roman" w:hAnsi="Times New Roman"/>
          <w:b/>
          <w:sz w:val="24"/>
          <w:szCs w:val="24"/>
          <w:lang w:val="sq-AL" w:eastAsia="en-GB"/>
        </w:rPr>
        <w:t>), Vlorë dhe Elbasan)</w:t>
      </w:r>
      <w:r w:rsidRPr="00725DAB">
        <w:rPr>
          <w:rFonts w:ascii="Times New Roman" w:hAnsi="Times New Roman"/>
          <w:sz w:val="24"/>
          <w:szCs w:val="24"/>
          <w:lang w:val="sq-AL" w:eastAsia="en-GB"/>
        </w:rPr>
        <w:t xml:space="preserve"> dhe secila prej tyre do të ketë një koordinator lokal. </w:t>
      </w:r>
    </w:p>
    <w:p w14:paraId="1F26D599" w14:textId="77777777" w:rsidR="00346DC0" w:rsidRDefault="005E47E3" w:rsidP="00346DC0">
      <w:pPr>
        <w:pStyle w:val="Index3"/>
        <w:ind w:left="-90"/>
        <w:rPr>
          <w:rFonts w:ascii="Times New Roman" w:hAnsi="Times New Roman"/>
          <w:sz w:val="24"/>
          <w:szCs w:val="24"/>
          <w:lang w:val="sq-AL" w:eastAsia="en-GB"/>
        </w:rPr>
      </w:pPr>
      <w:r w:rsidRPr="00725DAB">
        <w:rPr>
          <w:rFonts w:ascii="Times New Roman" w:hAnsi="Times New Roman"/>
          <w:sz w:val="24"/>
          <w:szCs w:val="24"/>
          <w:lang w:val="sq-AL" w:eastAsia="en-GB"/>
        </w:rPr>
        <w:t>Projekti do të mbështesë krijimin e Rrjeteve të Qëndrueshme së Komunitetit (CRN) në nivel TACA t</w:t>
      </w:r>
      <w:r w:rsidR="00725DAB" w:rsidRPr="00725DAB">
        <w:rPr>
          <w:rFonts w:ascii="Times New Roman" w:hAnsi="Times New Roman"/>
          <w:sz w:val="24"/>
          <w:szCs w:val="24"/>
          <w:lang w:val="sq-AL" w:eastAsia="en-GB"/>
        </w:rPr>
        <w:t>ë</w:t>
      </w:r>
      <w:r w:rsidRPr="00725DAB">
        <w:rPr>
          <w:rFonts w:ascii="Times New Roman" w:hAnsi="Times New Roman"/>
          <w:sz w:val="24"/>
          <w:szCs w:val="24"/>
          <w:lang w:val="sq-AL" w:eastAsia="en-GB"/>
        </w:rPr>
        <w:t xml:space="preserve"> p</w:t>
      </w:r>
      <w:r w:rsidR="00725DAB" w:rsidRPr="00725DAB">
        <w:rPr>
          <w:rFonts w:ascii="Times New Roman" w:hAnsi="Times New Roman"/>
          <w:sz w:val="24"/>
          <w:szCs w:val="24"/>
          <w:lang w:val="sq-AL" w:eastAsia="en-GB"/>
        </w:rPr>
        <w:t>ë</w:t>
      </w:r>
      <w:r w:rsidRPr="00725DAB">
        <w:rPr>
          <w:rFonts w:ascii="Times New Roman" w:hAnsi="Times New Roman"/>
          <w:sz w:val="24"/>
          <w:szCs w:val="24"/>
          <w:lang w:val="sq-AL" w:eastAsia="en-GB"/>
        </w:rPr>
        <w:t>rcaktuar dhe nga operatori rajonal për të rritur pjesëmarrjen dhe rolin e komuniteteve (përfshirë grupet e cenueshme dhe popullsinë e margjinalizuar) në nivelin e politikëbërjes</w:t>
      </w:r>
      <w:r w:rsidR="00886138">
        <w:rPr>
          <w:rFonts w:ascii="Times New Roman" w:hAnsi="Times New Roman"/>
          <w:sz w:val="24"/>
          <w:szCs w:val="24"/>
          <w:lang w:val="sq-AL" w:eastAsia="en-GB"/>
        </w:rPr>
        <w:t>.</w:t>
      </w:r>
    </w:p>
    <w:p w14:paraId="4F10F733" w14:textId="77777777" w:rsidR="00346DC0" w:rsidRDefault="00CA38C2" w:rsidP="00346DC0">
      <w:pPr>
        <w:pStyle w:val="Index3"/>
        <w:ind w:left="-90"/>
        <w:rPr>
          <w:rFonts w:ascii="Times New Roman" w:hAnsi="Times New Roman"/>
          <w:sz w:val="24"/>
          <w:szCs w:val="24"/>
          <w:lang w:val="sq-AL"/>
        </w:rPr>
      </w:pPr>
      <w:r w:rsidRPr="00CA38C2">
        <w:rPr>
          <w:rFonts w:ascii="Times New Roman" w:hAnsi="Times New Roman"/>
          <w:sz w:val="24"/>
          <w:szCs w:val="24"/>
          <w:lang w:val="sq-AL"/>
        </w:rPr>
        <w:t>Projekti synon që të mbështesë/ përmirësojë përgatitjen e komunitetit duke imp</w:t>
      </w:r>
      <w:r>
        <w:rPr>
          <w:rFonts w:ascii="Times New Roman" w:hAnsi="Times New Roman"/>
          <w:sz w:val="24"/>
          <w:szCs w:val="24"/>
          <w:lang w:val="sq-AL"/>
        </w:rPr>
        <w:t>l</w:t>
      </w:r>
      <w:r w:rsidRPr="00CA38C2">
        <w:rPr>
          <w:rFonts w:ascii="Times New Roman" w:hAnsi="Times New Roman"/>
          <w:sz w:val="24"/>
          <w:szCs w:val="24"/>
          <w:lang w:val="sq-AL"/>
        </w:rPr>
        <w:t>e</w:t>
      </w:r>
      <w:r w:rsidR="00346DC0">
        <w:rPr>
          <w:rFonts w:ascii="Times New Roman" w:hAnsi="Times New Roman"/>
          <w:sz w:val="24"/>
          <w:szCs w:val="24"/>
          <w:lang w:val="sq-AL"/>
        </w:rPr>
        <w:t>m</w:t>
      </w:r>
      <w:r w:rsidRPr="00CA38C2">
        <w:rPr>
          <w:rFonts w:ascii="Times New Roman" w:hAnsi="Times New Roman"/>
          <w:sz w:val="24"/>
          <w:szCs w:val="24"/>
          <w:lang w:val="sq-AL"/>
        </w:rPr>
        <w:t xml:space="preserve">entuar një fushatë komunikimi për ndryshim të sjelljes, e cila synon që të mbështesë komunitetet më të </w:t>
      </w:r>
      <w:r w:rsidRPr="00CA38C2">
        <w:rPr>
          <w:rFonts w:ascii="Times New Roman" w:hAnsi="Times New Roman"/>
          <w:sz w:val="24"/>
          <w:szCs w:val="24"/>
          <w:lang w:val="sq-AL"/>
        </w:rPr>
        <w:lastRenderedPageBreak/>
        <w:t xml:space="preserve">cënuara dhe individët në komunitet të përqafojnë një kulturë të re të “kuptuarit të riskut” dhe “të </w:t>
      </w:r>
      <w:r w:rsidR="00346DC0" w:rsidRPr="00CA38C2">
        <w:rPr>
          <w:rFonts w:ascii="Times New Roman" w:hAnsi="Times New Roman"/>
          <w:sz w:val="24"/>
          <w:szCs w:val="24"/>
          <w:lang w:val="sq-AL"/>
        </w:rPr>
        <w:t>qenit</w:t>
      </w:r>
      <w:r w:rsidRPr="00CA38C2">
        <w:rPr>
          <w:rFonts w:ascii="Times New Roman" w:hAnsi="Times New Roman"/>
          <w:sz w:val="24"/>
          <w:szCs w:val="24"/>
          <w:lang w:val="sq-AL"/>
        </w:rPr>
        <w:t xml:space="preserve"> të përgatitur”</w:t>
      </w:r>
    </w:p>
    <w:p w14:paraId="2237BB61" w14:textId="77777777" w:rsidR="00346DC0" w:rsidRDefault="00CA38C2" w:rsidP="00346DC0">
      <w:pPr>
        <w:pStyle w:val="Index3"/>
        <w:ind w:left="-90"/>
        <w:rPr>
          <w:rFonts w:ascii="Times New Roman" w:hAnsi="Times New Roman"/>
          <w:sz w:val="24"/>
          <w:szCs w:val="24"/>
          <w:lang w:val="sq-AL"/>
        </w:rPr>
      </w:pPr>
      <w:r w:rsidRPr="00CA38C2">
        <w:rPr>
          <w:rFonts w:ascii="Times New Roman" w:hAnsi="Times New Roman"/>
          <w:sz w:val="24"/>
          <w:szCs w:val="24"/>
          <w:lang w:val="sq-AL"/>
        </w:rPr>
        <w:t xml:space="preserve">Përgjatë implementimit të projektit, një studim cilësor praktik mbi barrierat dhe proceset në sistemin shëndetësor do të realizohet, për të identifikuar kanalet specifike të komunikimit për </w:t>
      </w:r>
      <w:r w:rsidR="00346DC0" w:rsidRPr="00CA38C2">
        <w:rPr>
          <w:rFonts w:ascii="Times New Roman" w:hAnsi="Times New Roman"/>
          <w:sz w:val="24"/>
          <w:szCs w:val="24"/>
          <w:lang w:val="sq-AL"/>
        </w:rPr>
        <w:t>çdo</w:t>
      </w:r>
      <w:r w:rsidRPr="00CA38C2">
        <w:rPr>
          <w:rFonts w:ascii="Times New Roman" w:hAnsi="Times New Roman"/>
          <w:sz w:val="24"/>
          <w:szCs w:val="24"/>
          <w:lang w:val="sq-AL"/>
        </w:rPr>
        <w:t xml:space="preserve"> target grup të identifikuar, për të testuar mesazhe të fushatës me audienca të ndryshme, etj. Gjetjet do të fokusohen për target grupet që janë më të cënueshme/ përjashtuara.</w:t>
      </w:r>
    </w:p>
    <w:p w14:paraId="34515217" w14:textId="5EBA0AA8" w:rsidR="00CA38C2" w:rsidRPr="00CA38C2" w:rsidRDefault="00CA38C2" w:rsidP="00346DC0">
      <w:pPr>
        <w:pStyle w:val="Index3"/>
        <w:ind w:left="-90"/>
        <w:rPr>
          <w:rFonts w:ascii="Times New Roman" w:hAnsi="Times New Roman"/>
          <w:sz w:val="24"/>
          <w:szCs w:val="24"/>
          <w:lang w:val="sq-AL" w:eastAsia="en-GB"/>
        </w:rPr>
      </w:pPr>
      <w:r w:rsidRPr="00CA38C2">
        <w:rPr>
          <w:rFonts w:ascii="Times New Roman" w:hAnsi="Times New Roman"/>
          <w:sz w:val="24"/>
          <w:szCs w:val="24"/>
          <w:lang w:val="sq-AL"/>
        </w:rPr>
        <w:t>Kërkimi do të realizohet në një nga bashkitë e një prej TACA-ve, e cila duhet të zgjidhet si një bashki e cila ka ngjashmëri me bashkitë e tjera/ që ka ngjashmëri me pjesën më të madhe të komunitetit në Shqipëri.</w:t>
      </w:r>
    </w:p>
    <w:p w14:paraId="62BA0701" w14:textId="0574FF9D" w:rsidR="005E47E3" w:rsidRPr="00725DAB" w:rsidRDefault="005E47E3" w:rsidP="005E47E3">
      <w:pPr>
        <w:spacing w:after="120" w:line="240" w:lineRule="auto"/>
        <w:rPr>
          <w:rFonts w:ascii="Times New Roman" w:hAnsi="Times New Roman" w:cs="Times New Roman"/>
          <w:color w:val="2F5496" w:themeColor="accent1" w:themeShade="BF"/>
          <w:sz w:val="24"/>
          <w:szCs w:val="24"/>
          <w:lang w:val="sq-AL" w:eastAsia="en-GB"/>
        </w:rPr>
      </w:pPr>
    </w:p>
    <w:p w14:paraId="15AB95EC" w14:textId="77777777" w:rsidR="005E47E3" w:rsidRPr="00725DAB" w:rsidRDefault="005E47E3" w:rsidP="005E47E3">
      <w:pPr>
        <w:pStyle w:val="ListParagraph"/>
        <w:numPr>
          <w:ilvl w:val="0"/>
          <w:numId w:val="1"/>
        </w:numPr>
        <w:rPr>
          <w:rFonts w:ascii="Times New Roman" w:hAnsi="Times New Roman"/>
          <w:b/>
          <w:color w:val="2F5496" w:themeColor="accent1" w:themeShade="BF"/>
          <w:sz w:val="24"/>
          <w:szCs w:val="24"/>
          <w:lang w:val="sq-AL" w:eastAsia="en-GB"/>
        </w:rPr>
      </w:pPr>
      <w:r w:rsidRPr="00725DAB">
        <w:rPr>
          <w:rFonts w:ascii="Times New Roman" w:hAnsi="Times New Roman"/>
          <w:b/>
          <w:color w:val="2F5496" w:themeColor="accent1" w:themeShade="BF"/>
          <w:sz w:val="24"/>
          <w:szCs w:val="24"/>
          <w:lang w:val="sq-AL" w:eastAsia="en-GB"/>
        </w:rPr>
        <w:t>PËRSHKRIMI I POZICIONIT</w:t>
      </w:r>
    </w:p>
    <w:p w14:paraId="72A32911" w14:textId="77777777" w:rsidR="005E47E3" w:rsidRPr="00725DAB" w:rsidRDefault="005E47E3" w:rsidP="005E47E3">
      <w:pPr>
        <w:pStyle w:val="ListParagraph"/>
        <w:ind w:left="720" w:firstLine="0"/>
        <w:rPr>
          <w:rFonts w:ascii="Times New Roman" w:hAnsi="Times New Roman"/>
          <w:b/>
          <w:bCs/>
          <w:sz w:val="24"/>
          <w:szCs w:val="24"/>
          <w:lang w:val="sq-AL" w:eastAsia="en-GB"/>
        </w:rPr>
      </w:pPr>
    </w:p>
    <w:p w14:paraId="67986E26" w14:textId="78C35D6F" w:rsidR="000E3F73" w:rsidRPr="00912DDD" w:rsidRDefault="005E47E3" w:rsidP="00912DDD">
      <w:pPr>
        <w:pStyle w:val="Index3"/>
        <w:ind w:left="-90"/>
        <w:rPr>
          <w:rFonts w:ascii="Times New Roman" w:hAnsi="Times New Roman"/>
          <w:b/>
          <w:sz w:val="24"/>
          <w:szCs w:val="24"/>
          <w:lang w:val="sq-AL" w:eastAsia="en-GB"/>
        </w:rPr>
      </w:pPr>
      <w:bookmarkStart w:id="3" w:name="_Hlk167260993"/>
      <w:r w:rsidRPr="00725DAB">
        <w:rPr>
          <w:rFonts w:ascii="Times New Roman" w:hAnsi="Times New Roman"/>
          <w:sz w:val="24"/>
          <w:szCs w:val="24"/>
          <w:lang w:val="sq-AL" w:eastAsia="en-GB"/>
        </w:rPr>
        <w:t xml:space="preserve">Together for Life (TFL) po kërkon të kontraktojë </w:t>
      </w:r>
      <w:bookmarkEnd w:id="3"/>
      <w:r w:rsidR="00EC0EFF">
        <w:rPr>
          <w:rFonts w:ascii="Times New Roman" w:hAnsi="Times New Roman"/>
          <w:b/>
          <w:sz w:val="24"/>
          <w:szCs w:val="24"/>
          <w:lang w:val="sq-AL" w:eastAsia="en-GB"/>
        </w:rPr>
        <w:t>një E</w:t>
      </w:r>
      <w:r w:rsidRPr="00725DAB">
        <w:rPr>
          <w:rFonts w:ascii="Times New Roman" w:hAnsi="Times New Roman"/>
          <w:b/>
          <w:sz w:val="24"/>
          <w:szCs w:val="24"/>
          <w:lang w:val="sq-AL" w:eastAsia="en-GB"/>
        </w:rPr>
        <w:t>kspert</w:t>
      </w:r>
      <w:r w:rsidR="00EC0EFF">
        <w:rPr>
          <w:rFonts w:ascii="Times New Roman" w:hAnsi="Times New Roman"/>
          <w:b/>
          <w:sz w:val="24"/>
          <w:szCs w:val="24"/>
          <w:lang w:val="sq-AL" w:eastAsia="en-GB"/>
        </w:rPr>
        <w:t>/e</w:t>
      </w:r>
      <w:r w:rsidRPr="00725DAB">
        <w:rPr>
          <w:rFonts w:ascii="Times New Roman" w:hAnsi="Times New Roman"/>
          <w:b/>
          <w:sz w:val="24"/>
          <w:szCs w:val="24"/>
          <w:lang w:val="sq-AL" w:eastAsia="en-GB"/>
        </w:rPr>
        <w:t>, i/e cili/a do të jetë përgjegjës/e për</w:t>
      </w:r>
      <w:r w:rsidR="002827F0">
        <w:rPr>
          <w:rFonts w:ascii="Times New Roman" w:hAnsi="Times New Roman"/>
          <w:b/>
          <w:sz w:val="24"/>
          <w:szCs w:val="24"/>
          <w:lang w:val="sq-AL" w:eastAsia="en-GB"/>
        </w:rPr>
        <w:t>:</w:t>
      </w:r>
    </w:p>
    <w:p w14:paraId="52D61A79" w14:textId="77777777" w:rsidR="000E3F73" w:rsidRPr="00740356" w:rsidRDefault="000E3F73" w:rsidP="000E3F73">
      <w:pPr>
        <w:pStyle w:val="ListParagraph"/>
        <w:numPr>
          <w:ilvl w:val="0"/>
          <w:numId w:val="7"/>
        </w:numPr>
        <w:rPr>
          <w:rFonts w:ascii="Times New Roman" w:hAnsi="Times New Roman"/>
          <w:b/>
          <w:bCs/>
          <w:sz w:val="24"/>
          <w:szCs w:val="24"/>
          <w:lang w:val="sq-AL"/>
        </w:rPr>
      </w:pPr>
      <w:r w:rsidRPr="00740356">
        <w:rPr>
          <w:rFonts w:ascii="Times New Roman" w:hAnsi="Times New Roman"/>
          <w:b/>
          <w:bCs/>
          <w:sz w:val="24"/>
          <w:szCs w:val="24"/>
          <w:lang w:val="sq-AL"/>
        </w:rPr>
        <w:t>Për të hartuar metodologjinë e studimit cilësor</w:t>
      </w:r>
    </w:p>
    <w:p w14:paraId="7AC26866" w14:textId="77777777" w:rsidR="000E3F73" w:rsidRPr="00740356" w:rsidRDefault="000E3F73" w:rsidP="000E3F73">
      <w:pPr>
        <w:pStyle w:val="ListParagraph"/>
        <w:rPr>
          <w:rFonts w:ascii="Times New Roman" w:hAnsi="Times New Roman"/>
          <w:b/>
          <w:bCs/>
          <w:sz w:val="24"/>
          <w:szCs w:val="24"/>
          <w:lang w:val="sq-AL"/>
        </w:rPr>
      </w:pPr>
    </w:p>
    <w:p w14:paraId="0F2C0619" w14:textId="77777777" w:rsidR="000E3F73" w:rsidRPr="00740356" w:rsidRDefault="000E3F73" w:rsidP="000E3F73">
      <w:pPr>
        <w:pStyle w:val="ListParagraph"/>
        <w:numPr>
          <w:ilvl w:val="0"/>
          <w:numId w:val="7"/>
        </w:numPr>
        <w:rPr>
          <w:rFonts w:ascii="Times New Roman" w:hAnsi="Times New Roman"/>
          <w:b/>
          <w:bCs/>
          <w:sz w:val="24"/>
          <w:szCs w:val="24"/>
          <w:lang w:val="sq-AL"/>
        </w:rPr>
      </w:pPr>
      <w:r w:rsidRPr="00740356">
        <w:rPr>
          <w:rFonts w:ascii="Times New Roman" w:hAnsi="Times New Roman"/>
          <w:b/>
          <w:bCs/>
          <w:sz w:val="24"/>
          <w:szCs w:val="24"/>
          <w:lang w:val="sq-AL"/>
        </w:rPr>
        <w:t>Për të hartuar instrumentet që do të përdoren për matjet cilësore, si p.sh. strukturën e intervistave dhe fokus grupeve</w:t>
      </w:r>
    </w:p>
    <w:p w14:paraId="26F29612" w14:textId="77777777" w:rsidR="000E3F73" w:rsidRPr="00740356" w:rsidRDefault="000E3F73" w:rsidP="000E3F73">
      <w:pPr>
        <w:pStyle w:val="ListParagraph"/>
        <w:rPr>
          <w:rFonts w:ascii="Times New Roman" w:hAnsi="Times New Roman"/>
          <w:b/>
          <w:bCs/>
          <w:sz w:val="24"/>
          <w:szCs w:val="24"/>
          <w:lang w:val="sq-AL"/>
        </w:rPr>
      </w:pPr>
    </w:p>
    <w:p w14:paraId="4373F1BA" w14:textId="515A85BE" w:rsidR="000E3F73" w:rsidRPr="00740356" w:rsidRDefault="000E3F73" w:rsidP="000E3F73">
      <w:pPr>
        <w:pStyle w:val="ListParagraph"/>
        <w:numPr>
          <w:ilvl w:val="0"/>
          <w:numId w:val="7"/>
        </w:numPr>
        <w:rPr>
          <w:rFonts w:ascii="Times New Roman" w:hAnsi="Times New Roman"/>
          <w:b/>
          <w:bCs/>
          <w:sz w:val="24"/>
          <w:szCs w:val="24"/>
          <w:lang w:val="sq-AL"/>
        </w:rPr>
      </w:pPr>
      <w:r>
        <w:rPr>
          <w:rFonts w:ascii="Times New Roman" w:hAnsi="Times New Roman"/>
          <w:b/>
          <w:bCs/>
          <w:sz w:val="24"/>
          <w:szCs w:val="24"/>
          <w:lang w:val="sq-AL"/>
        </w:rPr>
        <w:t>P</w:t>
      </w:r>
      <w:r w:rsidRPr="00740356">
        <w:rPr>
          <w:rFonts w:ascii="Times New Roman" w:hAnsi="Times New Roman"/>
          <w:b/>
          <w:bCs/>
          <w:sz w:val="24"/>
          <w:szCs w:val="24"/>
          <w:lang w:val="sq-AL"/>
        </w:rPr>
        <w:t>ë</w:t>
      </w:r>
      <w:r>
        <w:rPr>
          <w:rFonts w:ascii="Times New Roman" w:hAnsi="Times New Roman"/>
          <w:b/>
          <w:bCs/>
          <w:sz w:val="24"/>
          <w:szCs w:val="24"/>
          <w:lang w:val="sq-AL"/>
        </w:rPr>
        <w:t xml:space="preserve">r të </w:t>
      </w:r>
      <w:r w:rsidRPr="00740356">
        <w:rPr>
          <w:rFonts w:ascii="Times New Roman" w:hAnsi="Times New Roman"/>
          <w:b/>
          <w:bCs/>
          <w:sz w:val="24"/>
          <w:szCs w:val="24"/>
          <w:lang w:val="sq-AL"/>
        </w:rPr>
        <w:t>realiz</w:t>
      </w:r>
      <w:r>
        <w:rPr>
          <w:rFonts w:ascii="Times New Roman" w:hAnsi="Times New Roman"/>
          <w:b/>
          <w:bCs/>
          <w:sz w:val="24"/>
          <w:szCs w:val="24"/>
          <w:lang w:val="sq-AL"/>
        </w:rPr>
        <w:t>uar</w:t>
      </w:r>
      <w:r w:rsidRPr="00740356">
        <w:rPr>
          <w:rFonts w:ascii="Times New Roman" w:hAnsi="Times New Roman"/>
          <w:b/>
          <w:bCs/>
          <w:sz w:val="24"/>
          <w:szCs w:val="24"/>
          <w:lang w:val="sq-AL"/>
        </w:rPr>
        <w:t xml:space="preserve"> intervista/fokus grupe për të identifikuar barriera dhe faktorë ndikues/të pëlqyeshëm për pranimin e sjelljeve të reja/ndryshimit të sjelljeve në nivel komunitar. Nga këto do të kuptohet si të përhapet informacioni në kanalet më të përshtatshme të komunikimit për komunitetin, me fokus në grupet më të cënuara/përjashtuara.</w:t>
      </w:r>
    </w:p>
    <w:p w14:paraId="520D4775" w14:textId="77777777" w:rsidR="000E3F73" w:rsidRPr="00740356" w:rsidRDefault="000E3F73" w:rsidP="000E3F73">
      <w:pPr>
        <w:pStyle w:val="ListParagraph"/>
        <w:rPr>
          <w:rFonts w:ascii="Times New Roman" w:hAnsi="Times New Roman"/>
          <w:b/>
          <w:bCs/>
          <w:sz w:val="24"/>
          <w:szCs w:val="24"/>
          <w:lang w:val="sq-AL"/>
        </w:rPr>
      </w:pPr>
    </w:p>
    <w:p w14:paraId="627B3A01" w14:textId="69C56E25" w:rsidR="000E3F73" w:rsidRPr="00740356" w:rsidRDefault="0054672A" w:rsidP="000E3F73">
      <w:pPr>
        <w:pStyle w:val="ListParagraph"/>
        <w:numPr>
          <w:ilvl w:val="0"/>
          <w:numId w:val="7"/>
        </w:numPr>
        <w:rPr>
          <w:rFonts w:ascii="Times New Roman" w:hAnsi="Times New Roman"/>
          <w:b/>
          <w:bCs/>
          <w:sz w:val="24"/>
          <w:szCs w:val="24"/>
          <w:lang w:val="sq-AL"/>
        </w:rPr>
      </w:pPr>
      <w:r>
        <w:rPr>
          <w:rFonts w:ascii="Times New Roman" w:hAnsi="Times New Roman"/>
          <w:b/>
          <w:bCs/>
          <w:sz w:val="24"/>
          <w:szCs w:val="24"/>
          <w:lang w:val="sq-AL"/>
        </w:rPr>
        <w:t>Për</w:t>
      </w:r>
      <w:r w:rsidR="000E3F73">
        <w:rPr>
          <w:rFonts w:ascii="Times New Roman" w:hAnsi="Times New Roman"/>
          <w:b/>
          <w:bCs/>
          <w:sz w:val="24"/>
          <w:szCs w:val="24"/>
          <w:lang w:val="sq-AL"/>
        </w:rPr>
        <w:t xml:space="preserve"> </w:t>
      </w:r>
      <w:r>
        <w:rPr>
          <w:rFonts w:ascii="Times New Roman" w:hAnsi="Times New Roman"/>
          <w:b/>
          <w:bCs/>
          <w:sz w:val="24"/>
          <w:szCs w:val="24"/>
          <w:lang w:val="sq-AL"/>
        </w:rPr>
        <w:t>të</w:t>
      </w:r>
      <w:r w:rsidR="000E3F73">
        <w:rPr>
          <w:rFonts w:ascii="Times New Roman" w:hAnsi="Times New Roman"/>
          <w:b/>
          <w:bCs/>
          <w:sz w:val="24"/>
          <w:szCs w:val="24"/>
          <w:lang w:val="sq-AL"/>
        </w:rPr>
        <w:t xml:space="preserve"> t</w:t>
      </w:r>
      <w:r w:rsidR="000E3F73" w:rsidRPr="00740356">
        <w:rPr>
          <w:rFonts w:ascii="Times New Roman" w:hAnsi="Times New Roman"/>
          <w:b/>
          <w:bCs/>
          <w:sz w:val="24"/>
          <w:szCs w:val="24"/>
          <w:lang w:val="sq-AL"/>
        </w:rPr>
        <w:t>est</w:t>
      </w:r>
      <w:r w:rsidR="000E3F73">
        <w:rPr>
          <w:rFonts w:ascii="Times New Roman" w:hAnsi="Times New Roman"/>
          <w:b/>
          <w:bCs/>
          <w:sz w:val="24"/>
          <w:szCs w:val="24"/>
          <w:lang w:val="sq-AL"/>
        </w:rPr>
        <w:t>uar</w:t>
      </w:r>
      <w:r w:rsidR="000E3F73" w:rsidRPr="00740356">
        <w:rPr>
          <w:rFonts w:ascii="Times New Roman" w:hAnsi="Times New Roman"/>
          <w:b/>
          <w:bCs/>
          <w:sz w:val="24"/>
          <w:szCs w:val="24"/>
          <w:lang w:val="sq-AL"/>
        </w:rPr>
        <w:t xml:space="preserve"> mesazhet për fushatën e “ndryshimit të sjelljes”, me fokus arritjen e grupeve të targetuara, grupeve vulnerabël/të përjashtuara.</w:t>
      </w:r>
    </w:p>
    <w:p w14:paraId="2C6D24C9" w14:textId="77777777" w:rsidR="000E3F73" w:rsidRPr="00740356" w:rsidRDefault="000E3F73" w:rsidP="000E3F73">
      <w:pPr>
        <w:pStyle w:val="ListParagraph"/>
        <w:rPr>
          <w:rFonts w:ascii="Times New Roman" w:hAnsi="Times New Roman"/>
          <w:b/>
          <w:bCs/>
          <w:sz w:val="24"/>
          <w:szCs w:val="24"/>
          <w:lang w:val="sq-AL"/>
        </w:rPr>
      </w:pPr>
    </w:p>
    <w:p w14:paraId="7229067D" w14:textId="77777777" w:rsidR="000E3F73" w:rsidRPr="00740356" w:rsidRDefault="000E3F73" w:rsidP="000E3F73">
      <w:pPr>
        <w:pStyle w:val="ListParagraph"/>
        <w:numPr>
          <w:ilvl w:val="0"/>
          <w:numId w:val="7"/>
        </w:numPr>
        <w:rPr>
          <w:rFonts w:ascii="Times New Roman" w:hAnsi="Times New Roman"/>
          <w:b/>
          <w:bCs/>
          <w:sz w:val="24"/>
          <w:szCs w:val="24"/>
          <w:lang w:val="sq-AL"/>
        </w:rPr>
      </w:pPr>
      <w:r w:rsidRPr="00740356">
        <w:rPr>
          <w:rFonts w:ascii="Times New Roman" w:hAnsi="Times New Roman"/>
          <w:b/>
          <w:bCs/>
          <w:sz w:val="24"/>
          <w:szCs w:val="24"/>
          <w:lang w:val="sq-AL" w:eastAsia="en-GB"/>
        </w:rPr>
        <w:t xml:space="preserve">për të  realizuar dy workshope me aktorë të ndryshëm nga shëndetësia, shërbimet sociale, arsimi, dhe sektorë të tjerë relevantë për të rritur informimin dhe  ndërgjegjësimin e tyre në lidhje me barrierat/proceset dhe mekanizmat e reagimit (feedback-ut) (për pacientët dhe komunitetet), duke ndarë gjetjet e studimit deri në atë pikë dhe duke përfshirë rekomandime të ardhura nga pjesëmarrësit në studim. </w:t>
      </w:r>
    </w:p>
    <w:p w14:paraId="4AC4609C" w14:textId="77777777" w:rsidR="005E47E3" w:rsidRPr="00725DAB" w:rsidRDefault="005E47E3" w:rsidP="005E47E3">
      <w:pPr>
        <w:rPr>
          <w:lang w:val="sq-AL" w:eastAsia="en-GB"/>
        </w:rPr>
      </w:pPr>
    </w:p>
    <w:p w14:paraId="29E043A3" w14:textId="2359635D" w:rsidR="005E47E3" w:rsidRPr="00912DDD" w:rsidRDefault="005E47E3" w:rsidP="00912DDD">
      <w:pPr>
        <w:pStyle w:val="ListParagraph"/>
        <w:numPr>
          <w:ilvl w:val="1"/>
          <w:numId w:val="1"/>
        </w:numPr>
        <w:rPr>
          <w:rFonts w:ascii="Times New Roman" w:hAnsi="Times New Roman"/>
          <w:b/>
          <w:sz w:val="24"/>
          <w:szCs w:val="24"/>
          <w:lang w:val="sq-AL" w:eastAsia="en-GB"/>
        </w:rPr>
      </w:pPr>
      <w:r w:rsidRPr="00725DAB">
        <w:rPr>
          <w:rFonts w:ascii="Times New Roman" w:hAnsi="Times New Roman"/>
          <w:b/>
          <w:sz w:val="24"/>
          <w:szCs w:val="24"/>
          <w:lang w:val="sq-AL" w:eastAsia="en-GB"/>
        </w:rPr>
        <w:t>Përgjegjësitë specifike dhe rezultatet e pritura</w:t>
      </w:r>
    </w:p>
    <w:p w14:paraId="463026B0" w14:textId="75577CE6" w:rsidR="00CE3E1F" w:rsidRPr="00725DAB" w:rsidRDefault="00EC0EFF" w:rsidP="00CE3E1F">
      <w:pPr>
        <w:ind w:left="720"/>
        <w:rPr>
          <w:rFonts w:ascii="Times New Roman" w:hAnsi="Times New Roman"/>
          <w:b/>
          <w:bCs/>
          <w:sz w:val="24"/>
          <w:szCs w:val="24"/>
          <w:lang w:val="sq-AL"/>
        </w:rPr>
      </w:pPr>
      <w:r>
        <w:rPr>
          <w:rFonts w:ascii="Times New Roman" w:hAnsi="Times New Roman"/>
          <w:b/>
          <w:bCs/>
          <w:sz w:val="24"/>
          <w:szCs w:val="24"/>
          <w:lang w:val="sq-AL"/>
        </w:rPr>
        <w:t>Rezultatet e pritura nga E</w:t>
      </w:r>
      <w:r w:rsidR="00CE3E1F" w:rsidRPr="00725DAB">
        <w:rPr>
          <w:rFonts w:ascii="Times New Roman" w:hAnsi="Times New Roman"/>
          <w:b/>
          <w:bCs/>
          <w:sz w:val="24"/>
          <w:szCs w:val="24"/>
          <w:lang w:val="sq-AL"/>
        </w:rPr>
        <w:t>ksperti janë si më poshtë:</w:t>
      </w:r>
    </w:p>
    <w:p w14:paraId="1FB1CF8A" w14:textId="7BFF5DD9" w:rsidR="00EC0EFF" w:rsidRPr="00EC0EFF" w:rsidRDefault="00EC0EFF" w:rsidP="00EC0EFF">
      <w:pPr>
        <w:pStyle w:val="ListParagraph"/>
        <w:numPr>
          <w:ilvl w:val="0"/>
          <w:numId w:val="4"/>
        </w:numPr>
        <w:rPr>
          <w:rFonts w:ascii="Times New Roman" w:hAnsi="Times New Roman"/>
          <w:sz w:val="24"/>
          <w:szCs w:val="24"/>
          <w:lang w:val="sq-AL"/>
        </w:rPr>
      </w:pPr>
      <w:r>
        <w:rPr>
          <w:rFonts w:ascii="Times New Roman" w:hAnsi="Times New Roman"/>
          <w:sz w:val="24"/>
          <w:szCs w:val="24"/>
          <w:lang w:val="sq-AL"/>
        </w:rPr>
        <w:t>Harton</w:t>
      </w:r>
      <w:r w:rsidRPr="00EC0EFF">
        <w:rPr>
          <w:rFonts w:ascii="Times New Roman" w:hAnsi="Times New Roman"/>
          <w:sz w:val="24"/>
          <w:szCs w:val="24"/>
          <w:lang w:val="sq-AL"/>
        </w:rPr>
        <w:t xml:space="preserve"> nj</w:t>
      </w:r>
      <w:r>
        <w:rPr>
          <w:rFonts w:ascii="Times New Roman" w:hAnsi="Times New Roman"/>
          <w:sz w:val="24"/>
          <w:szCs w:val="24"/>
          <w:lang w:val="sq-AL"/>
        </w:rPr>
        <w:t xml:space="preserve">ë metodologji kërkimore të përshtatshme, bazuar mbi studimin </w:t>
      </w:r>
      <w:r w:rsidRPr="0031385B">
        <w:rPr>
          <w:rFonts w:ascii="Times New Roman" w:hAnsi="Times New Roman"/>
          <w:sz w:val="24"/>
          <w:szCs w:val="24"/>
          <w:lang w:val="sq-AL"/>
        </w:rPr>
        <w:t>cilëso</w:t>
      </w:r>
      <w:r w:rsidR="0031385B">
        <w:rPr>
          <w:rFonts w:ascii="Times New Roman" w:hAnsi="Times New Roman"/>
          <w:sz w:val="24"/>
          <w:szCs w:val="24"/>
          <w:lang w:val="sq-AL"/>
        </w:rPr>
        <w:t>r</w:t>
      </w:r>
      <w:r w:rsidRPr="0031385B">
        <w:rPr>
          <w:rFonts w:ascii="Times New Roman" w:hAnsi="Times New Roman"/>
          <w:sz w:val="24"/>
          <w:szCs w:val="24"/>
          <w:lang w:val="sq-AL"/>
        </w:rPr>
        <w:t>,</w:t>
      </w:r>
      <w:r w:rsidRPr="00EC0EFF">
        <w:rPr>
          <w:rFonts w:ascii="Times New Roman" w:hAnsi="Times New Roman"/>
          <w:sz w:val="24"/>
          <w:szCs w:val="24"/>
          <w:lang w:val="sq-AL"/>
        </w:rPr>
        <w:t xml:space="preserve"> duke përfshirë teknikat dhe metodat e mbledhjes së të d</w:t>
      </w:r>
      <w:r w:rsidR="00F627A8">
        <w:rPr>
          <w:rFonts w:ascii="Times New Roman" w:hAnsi="Times New Roman"/>
          <w:sz w:val="24"/>
          <w:szCs w:val="24"/>
          <w:lang w:val="sq-AL"/>
        </w:rPr>
        <w:t>hënave</w:t>
      </w:r>
      <w:r w:rsidR="0054672A">
        <w:rPr>
          <w:rFonts w:ascii="Times New Roman" w:hAnsi="Times New Roman"/>
          <w:sz w:val="24"/>
          <w:szCs w:val="24"/>
          <w:lang w:val="sq-AL"/>
        </w:rPr>
        <w:t xml:space="preserve"> </w:t>
      </w:r>
      <w:r w:rsidR="00C9050F">
        <w:rPr>
          <w:rFonts w:ascii="Times New Roman" w:hAnsi="Times New Roman"/>
          <w:sz w:val="24"/>
          <w:szCs w:val="24"/>
          <w:lang w:val="sq-AL"/>
        </w:rPr>
        <w:t>cilësore</w:t>
      </w:r>
      <w:r w:rsidR="00F627A8">
        <w:rPr>
          <w:rFonts w:ascii="Times New Roman" w:hAnsi="Times New Roman"/>
          <w:sz w:val="24"/>
          <w:szCs w:val="24"/>
          <w:lang w:val="sq-AL"/>
        </w:rPr>
        <w:t xml:space="preserve"> (intervista dhe/ose</w:t>
      </w:r>
      <w:r>
        <w:rPr>
          <w:rFonts w:ascii="Times New Roman" w:hAnsi="Times New Roman"/>
          <w:sz w:val="24"/>
          <w:szCs w:val="24"/>
          <w:lang w:val="sq-AL"/>
        </w:rPr>
        <w:t xml:space="preserve"> fokus-</w:t>
      </w:r>
      <w:r w:rsidRPr="00EC0EFF">
        <w:rPr>
          <w:rFonts w:ascii="Times New Roman" w:hAnsi="Times New Roman"/>
          <w:sz w:val="24"/>
          <w:szCs w:val="24"/>
          <w:lang w:val="sq-AL"/>
        </w:rPr>
        <w:t>grupe</w:t>
      </w:r>
      <w:r w:rsidR="0031385B">
        <w:rPr>
          <w:rFonts w:ascii="Times New Roman" w:hAnsi="Times New Roman"/>
          <w:sz w:val="24"/>
          <w:szCs w:val="24"/>
          <w:lang w:val="sq-AL"/>
        </w:rPr>
        <w:t>, raste studimi, etj.</w:t>
      </w:r>
      <w:r w:rsidRPr="00EC0EFF">
        <w:rPr>
          <w:rFonts w:ascii="Times New Roman" w:hAnsi="Times New Roman"/>
          <w:sz w:val="24"/>
          <w:szCs w:val="24"/>
          <w:lang w:val="sq-AL"/>
        </w:rPr>
        <w:t>).</w:t>
      </w:r>
    </w:p>
    <w:p w14:paraId="0373B3A2" w14:textId="036D2D4A" w:rsidR="00EC0EFF" w:rsidRPr="00EC0EFF" w:rsidRDefault="00EC0EFF" w:rsidP="00EC0EFF">
      <w:pPr>
        <w:pStyle w:val="ListParagraph"/>
        <w:numPr>
          <w:ilvl w:val="0"/>
          <w:numId w:val="4"/>
        </w:numPr>
        <w:rPr>
          <w:rFonts w:ascii="Times New Roman" w:hAnsi="Times New Roman"/>
          <w:sz w:val="24"/>
          <w:szCs w:val="24"/>
          <w:lang w:val="sq-AL"/>
        </w:rPr>
      </w:pPr>
      <w:r>
        <w:rPr>
          <w:rFonts w:ascii="Times New Roman" w:hAnsi="Times New Roman"/>
          <w:sz w:val="24"/>
          <w:szCs w:val="24"/>
          <w:lang w:val="sq-AL"/>
        </w:rPr>
        <w:lastRenderedPageBreak/>
        <w:t>Zhvillon</w:t>
      </w:r>
      <w:r w:rsidRPr="00EC0EFF">
        <w:rPr>
          <w:rFonts w:ascii="Times New Roman" w:hAnsi="Times New Roman"/>
          <w:sz w:val="24"/>
          <w:szCs w:val="24"/>
          <w:lang w:val="sq-AL"/>
        </w:rPr>
        <w:t xml:space="preserve"> udhëzues</w:t>
      </w:r>
      <w:r>
        <w:rPr>
          <w:rFonts w:ascii="Times New Roman" w:hAnsi="Times New Roman"/>
          <w:sz w:val="24"/>
          <w:szCs w:val="24"/>
          <w:lang w:val="sq-AL"/>
        </w:rPr>
        <w:t>in e realizimit të intervistave dhe udhëzuesin që përcakton rregullat</w:t>
      </w:r>
      <w:r w:rsidRPr="00EC0EFF">
        <w:rPr>
          <w:rFonts w:ascii="Times New Roman" w:hAnsi="Times New Roman"/>
          <w:sz w:val="24"/>
          <w:szCs w:val="24"/>
          <w:lang w:val="sq-AL"/>
        </w:rPr>
        <w:t xml:space="preserve"> për mbledhjen e të d</w:t>
      </w:r>
      <w:r>
        <w:rPr>
          <w:rFonts w:ascii="Times New Roman" w:hAnsi="Times New Roman"/>
          <w:sz w:val="24"/>
          <w:szCs w:val="24"/>
          <w:lang w:val="sq-AL"/>
        </w:rPr>
        <w:t>hënave</w:t>
      </w:r>
      <w:r w:rsidR="0054672A">
        <w:rPr>
          <w:rFonts w:ascii="Times New Roman" w:hAnsi="Times New Roman"/>
          <w:sz w:val="24"/>
          <w:szCs w:val="24"/>
          <w:lang w:val="sq-AL"/>
        </w:rPr>
        <w:t xml:space="preserve"> </w:t>
      </w:r>
      <w:r w:rsidR="00C9050F">
        <w:rPr>
          <w:rFonts w:ascii="Times New Roman" w:hAnsi="Times New Roman"/>
          <w:sz w:val="24"/>
          <w:szCs w:val="24"/>
          <w:lang w:val="sq-AL"/>
        </w:rPr>
        <w:t>cilësore</w:t>
      </w:r>
      <w:r>
        <w:rPr>
          <w:rFonts w:ascii="Times New Roman" w:hAnsi="Times New Roman"/>
          <w:sz w:val="24"/>
          <w:szCs w:val="24"/>
          <w:lang w:val="sq-AL"/>
        </w:rPr>
        <w:t xml:space="preserve">, duke u siguruar që </w:t>
      </w:r>
      <w:r w:rsidRPr="00EC0EFF">
        <w:rPr>
          <w:rFonts w:ascii="Times New Roman" w:hAnsi="Times New Roman"/>
          <w:sz w:val="24"/>
          <w:szCs w:val="24"/>
          <w:lang w:val="sq-AL"/>
        </w:rPr>
        <w:t>objektivat e studimit</w:t>
      </w:r>
      <w:r>
        <w:rPr>
          <w:rFonts w:ascii="Times New Roman" w:hAnsi="Times New Roman"/>
          <w:sz w:val="24"/>
          <w:szCs w:val="24"/>
          <w:lang w:val="sq-AL"/>
        </w:rPr>
        <w:t xml:space="preserve"> të arrihen dhe rezultatet të jenë në përputhje me qëllimin e studimit</w:t>
      </w:r>
      <w:r w:rsidRPr="00EC0EFF">
        <w:rPr>
          <w:rFonts w:ascii="Times New Roman" w:hAnsi="Times New Roman"/>
          <w:sz w:val="24"/>
          <w:szCs w:val="24"/>
          <w:lang w:val="sq-AL"/>
        </w:rPr>
        <w:t>.</w:t>
      </w:r>
    </w:p>
    <w:p w14:paraId="47F2FFE6" w14:textId="1571C322" w:rsidR="0054672A" w:rsidRDefault="00B078C6" w:rsidP="0054672A">
      <w:pPr>
        <w:pStyle w:val="ListParagraph"/>
        <w:numPr>
          <w:ilvl w:val="0"/>
          <w:numId w:val="4"/>
        </w:numPr>
        <w:rPr>
          <w:rFonts w:ascii="Times New Roman" w:hAnsi="Times New Roman"/>
          <w:sz w:val="24"/>
          <w:szCs w:val="24"/>
          <w:lang w:val="sq-AL"/>
        </w:rPr>
      </w:pPr>
      <w:r w:rsidRPr="004A6932">
        <w:rPr>
          <w:rFonts w:ascii="Times New Roman" w:hAnsi="Times New Roman"/>
          <w:sz w:val="24"/>
          <w:szCs w:val="24"/>
          <w:lang w:val="sq-AL"/>
        </w:rPr>
        <w:t>Sigurohet q</w:t>
      </w:r>
      <w:r w:rsidR="0069541D" w:rsidRPr="004A6932">
        <w:rPr>
          <w:rFonts w:ascii="Times New Roman" w:hAnsi="Times New Roman"/>
          <w:sz w:val="24"/>
          <w:szCs w:val="24"/>
          <w:lang w:val="sq-AL"/>
        </w:rPr>
        <w:t>ë</w:t>
      </w:r>
      <w:r w:rsidRPr="004A6932">
        <w:rPr>
          <w:rFonts w:ascii="Times New Roman" w:hAnsi="Times New Roman"/>
          <w:sz w:val="24"/>
          <w:szCs w:val="24"/>
          <w:lang w:val="sq-AL"/>
        </w:rPr>
        <w:t xml:space="preserve"> metodat e  marrjes s</w:t>
      </w:r>
      <w:r w:rsidR="0069541D" w:rsidRPr="004A6932">
        <w:rPr>
          <w:rFonts w:ascii="Times New Roman" w:hAnsi="Times New Roman"/>
          <w:sz w:val="24"/>
          <w:szCs w:val="24"/>
          <w:lang w:val="sq-AL"/>
        </w:rPr>
        <w:t>ë</w:t>
      </w:r>
      <w:r w:rsidRPr="004A6932">
        <w:rPr>
          <w:rFonts w:ascii="Times New Roman" w:hAnsi="Times New Roman"/>
          <w:sz w:val="24"/>
          <w:szCs w:val="24"/>
          <w:lang w:val="sq-AL"/>
        </w:rPr>
        <w:t xml:space="preserve"> t</w:t>
      </w:r>
      <w:r w:rsidR="0069541D" w:rsidRPr="004A6932">
        <w:rPr>
          <w:rFonts w:ascii="Times New Roman" w:hAnsi="Times New Roman"/>
          <w:sz w:val="24"/>
          <w:szCs w:val="24"/>
          <w:lang w:val="sq-AL"/>
        </w:rPr>
        <w:t>ë</w:t>
      </w:r>
      <w:r w:rsidRPr="004A6932">
        <w:rPr>
          <w:rFonts w:ascii="Times New Roman" w:hAnsi="Times New Roman"/>
          <w:sz w:val="24"/>
          <w:szCs w:val="24"/>
          <w:lang w:val="sq-AL"/>
        </w:rPr>
        <w:t xml:space="preserve"> dh</w:t>
      </w:r>
      <w:r w:rsidR="0069541D" w:rsidRPr="004A6932">
        <w:rPr>
          <w:rFonts w:ascii="Times New Roman" w:hAnsi="Times New Roman"/>
          <w:sz w:val="24"/>
          <w:szCs w:val="24"/>
          <w:lang w:val="sq-AL"/>
        </w:rPr>
        <w:t>ë</w:t>
      </w:r>
      <w:r w:rsidRPr="004A6932">
        <w:rPr>
          <w:rFonts w:ascii="Times New Roman" w:hAnsi="Times New Roman"/>
          <w:sz w:val="24"/>
          <w:szCs w:val="24"/>
          <w:lang w:val="sq-AL"/>
        </w:rPr>
        <w:t>nave</w:t>
      </w:r>
      <w:r w:rsidR="0054672A">
        <w:rPr>
          <w:rFonts w:ascii="Times New Roman" w:hAnsi="Times New Roman"/>
          <w:sz w:val="24"/>
          <w:szCs w:val="24"/>
          <w:lang w:val="sq-AL"/>
        </w:rPr>
        <w:t xml:space="preserve"> </w:t>
      </w:r>
      <w:r w:rsidR="00C9050F">
        <w:rPr>
          <w:rFonts w:ascii="Times New Roman" w:hAnsi="Times New Roman"/>
          <w:sz w:val="24"/>
          <w:szCs w:val="24"/>
          <w:lang w:val="sq-AL"/>
        </w:rPr>
        <w:t>cilësore</w:t>
      </w:r>
      <w:r w:rsidRPr="004A6932">
        <w:rPr>
          <w:rFonts w:ascii="Times New Roman" w:hAnsi="Times New Roman"/>
          <w:sz w:val="24"/>
          <w:szCs w:val="24"/>
          <w:lang w:val="sq-AL"/>
        </w:rPr>
        <w:t xml:space="preserve"> t</w:t>
      </w:r>
      <w:r w:rsidR="0069541D" w:rsidRPr="004A6932">
        <w:rPr>
          <w:rFonts w:ascii="Times New Roman" w:hAnsi="Times New Roman"/>
          <w:sz w:val="24"/>
          <w:szCs w:val="24"/>
          <w:lang w:val="sq-AL"/>
        </w:rPr>
        <w:t>ë</w:t>
      </w:r>
      <w:r w:rsidRPr="004A6932">
        <w:rPr>
          <w:rFonts w:ascii="Times New Roman" w:hAnsi="Times New Roman"/>
          <w:sz w:val="24"/>
          <w:szCs w:val="24"/>
          <w:lang w:val="sq-AL"/>
        </w:rPr>
        <w:t xml:space="preserve"> jen</w:t>
      </w:r>
      <w:r w:rsidR="0069541D" w:rsidRPr="004A6932">
        <w:rPr>
          <w:rFonts w:ascii="Times New Roman" w:hAnsi="Times New Roman"/>
          <w:sz w:val="24"/>
          <w:szCs w:val="24"/>
          <w:lang w:val="sq-AL"/>
        </w:rPr>
        <w:t>ë</w:t>
      </w:r>
      <w:r w:rsidRPr="004A6932">
        <w:rPr>
          <w:rFonts w:ascii="Times New Roman" w:hAnsi="Times New Roman"/>
          <w:sz w:val="24"/>
          <w:szCs w:val="24"/>
          <w:lang w:val="sq-AL"/>
        </w:rPr>
        <w:t xml:space="preserve"> </w:t>
      </w:r>
      <w:r w:rsidR="0069541D" w:rsidRPr="004A6932">
        <w:rPr>
          <w:rFonts w:ascii="Times New Roman" w:hAnsi="Times New Roman"/>
          <w:sz w:val="24"/>
          <w:szCs w:val="24"/>
          <w:lang w:val="sq-AL"/>
        </w:rPr>
        <w:t>gjithëpërfshirëse</w:t>
      </w:r>
      <w:r w:rsidRPr="004A6932">
        <w:rPr>
          <w:rFonts w:ascii="Times New Roman" w:hAnsi="Times New Roman"/>
          <w:sz w:val="24"/>
          <w:szCs w:val="24"/>
          <w:lang w:val="sq-AL"/>
        </w:rPr>
        <w:t xml:space="preserve"> p</w:t>
      </w:r>
      <w:r w:rsidR="0069541D" w:rsidRPr="004A6932">
        <w:rPr>
          <w:rFonts w:ascii="Times New Roman" w:hAnsi="Times New Roman"/>
          <w:sz w:val="24"/>
          <w:szCs w:val="24"/>
          <w:lang w:val="sq-AL"/>
        </w:rPr>
        <w:t>ë</w:t>
      </w:r>
      <w:r w:rsidRPr="004A6932">
        <w:rPr>
          <w:rFonts w:ascii="Times New Roman" w:hAnsi="Times New Roman"/>
          <w:sz w:val="24"/>
          <w:szCs w:val="24"/>
          <w:lang w:val="sq-AL"/>
        </w:rPr>
        <w:t>r komunitetin dhe arrijn</w:t>
      </w:r>
      <w:r w:rsidR="0069541D" w:rsidRPr="004A6932">
        <w:rPr>
          <w:rFonts w:ascii="Times New Roman" w:hAnsi="Times New Roman"/>
          <w:sz w:val="24"/>
          <w:szCs w:val="24"/>
          <w:lang w:val="sq-AL"/>
        </w:rPr>
        <w:t>ë</w:t>
      </w:r>
      <w:r w:rsidRPr="004A6932">
        <w:rPr>
          <w:rFonts w:ascii="Times New Roman" w:hAnsi="Times New Roman"/>
          <w:sz w:val="24"/>
          <w:szCs w:val="24"/>
          <w:lang w:val="sq-AL"/>
        </w:rPr>
        <w:t xml:space="preserve"> </w:t>
      </w:r>
      <w:r w:rsidR="00EC0EFF" w:rsidRPr="004A6932">
        <w:rPr>
          <w:rFonts w:ascii="Times New Roman" w:hAnsi="Times New Roman"/>
          <w:sz w:val="24"/>
          <w:szCs w:val="24"/>
          <w:lang w:val="sq-AL"/>
        </w:rPr>
        <w:t>pjes</w:t>
      </w:r>
      <w:r w:rsidR="009262BE" w:rsidRPr="004A6932">
        <w:rPr>
          <w:rFonts w:ascii="Times New Roman" w:hAnsi="Times New Roman"/>
          <w:sz w:val="24"/>
          <w:szCs w:val="24"/>
          <w:lang w:val="sq-AL"/>
        </w:rPr>
        <w:t xml:space="preserve">ëmarrës </w:t>
      </w:r>
      <w:r w:rsidR="00D56725" w:rsidRPr="004A6932">
        <w:rPr>
          <w:rFonts w:ascii="Times New Roman" w:hAnsi="Times New Roman"/>
          <w:sz w:val="24"/>
          <w:szCs w:val="24"/>
          <w:lang w:val="sq-AL"/>
        </w:rPr>
        <w:t xml:space="preserve">nga komuniteti </w:t>
      </w:r>
      <w:r w:rsidR="00EC0EFF" w:rsidRPr="004A6932">
        <w:rPr>
          <w:rFonts w:ascii="Times New Roman" w:hAnsi="Times New Roman"/>
          <w:sz w:val="24"/>
          <w:szCs w:val="24"/>
          <w:lang w:val="sq-AL"/>
        </w:rPr>
        <w:t>që kanë përvoja të ndryshme të marrjes së ku</w:t>
      </w:r>
      <w:r w:rsidR="000D4E82" w:rsidRPr="004A6932">
        <w:rPr>
          <w:rFonts w:ascii="Times New Roman" w:hAnsi="Times New Roman"/>
          <w:sz w:val="24"/>
          <w:szCs w:val="24"/>
          <w:lang w:val="sq-AL"/>
        </w:rPr>
        <w:t xml:space="preserve">jdesit shëndetësor, me fokus </w:t>
      </w:r>
      <w:r w:rsidR="00EC0EFF" w:rsidRPr="004A6932">
        <w:rPr>
          <w:rFonts w:ascii="Times New Roman" w:hAnsi="Times New Roman"/>
          <w:sz w:val="24"/>
          <w:szCs w:val="24"/>
          <w:lang w:val="sq-AL"/>
        </w:rPr>
        <w:t>grupet e përjashtuara</w:t>
      </w:r>
      <w:r w:rsidR="00DA2A31" w:rsidRPr="004A6932">
        <w:rPr>
          <w:rFonts w:ascii="Times New Roman" w:hAnsi="Times New Roman"/>
          <w:sz w:val="24"/>
          <w:szCs w:val="24"/>
          <w:lang w:val="sq-AL"/>
        </w:rPr>
        <w:t xml:space="preserve">/të cënuara në </w:t>
      </w:r>
      <w:r w:rsidR="00C9050F" w:rsidRPr="004A6932">
        <w:rPr>
          <w:rFonts w:ascii="Times New Roman" w:hAnsi="Times New Roman"/>
          <w:sz w:val="24"/>
          <w:szCs w:val="24"/>
          <w:lang w:val="sq-AL"/>
        </w:rPr>
        <w:t>zon</w:t>
      </w:r>
      <w:r w:rsidR="00C9050F">
        <w:rPr>
          <w:rFonts w:ascii="Times New Roman" w:hAnsi="Times New Roman"/>
          <w:sz w:val="24"/>
          <w:szCs w:val="24"/>
          <w:lang w:val="sq-AL"/>
        </w:rPr>
        <w:t>ën</w:t>
      </w:r>
      <w:r w:rsidR="00DA2A31" w:rsidRPr="004A6932">
        <w:rPr>
          <w:rFonts w:ascii="Times New Roman" w:hAnsi="Times New Roman"/>
          <w:sz w:val="24"/>
          <w:szCs w:val="24"/>
          <w:lang w:val="sq-AL"/>
        </w:rPr>
        <w:t xml:space="preserve"> e përzgjedhur</w:t>
      </w:r>
      <w:r w:rsidR="009262BE" w:rsidRPr="004A6932">
        <w:rPr>
          <w:rFonts w:ascii="Times New Roman" w:hAnsi="Times New Roman"/>
          <w:sz w:val="24"/>
          <w:szCs w:val="24"/>
          <w:lang w:val="sq-AL"/>
        </w:rPr>
        <w:t>.</w:t>
      </w:r>
    </w:p>
    <w:p w14:paraId="228EA618" w14:textId="0EF25F50" w:rsidR="00EC0EFF" w:rsidRPr="0054672A" w:rsidRDefault="00B078C6" w:rsidP="0054672A">
      <w:pPr>
        <w:pStyle w:val="ListParagraph"/>
        <w:numPr>
          <w:ilvl w:val="0"/>
          <w:numId w:val="4"/>
        </w:numPr>
        <w:rPr>
          <w:rFonts w:ascii="Times New Roman" w:hAnsi="Times New Roman"/>
          <w:sz w:val="24"/>
          <w:szCs w:val="24"/>
          <w:lang w:val="sq-AL"/>
        </w:rPr>
      </w:pPr>
      <w:r w:rsidRPr="0054672A">
        <w:rPr>
          <w:rFonts w:ascii="Times New Roman" w:hAnsi="Times New Roman"/>
          <w:sz w:val="24"/>
          <w:szCs w:val="24"/>
          <w:lang w:val="sq-AL"/>
        </w:rPr>
        <w:t>Me bashk</w:t>
      </w:r>
      <w:r w:rsidR="0069541D" w:rsidRPr="0054672A">
        <w:rPr>
          <w:rFonts w:ascii="Times New Roman" w:hAnsi="Times New Roman"/>
          <w:sz w:val="24"/>
          <w:szCs w:val="24"/>
          <w:lang w:val="sq-AL"/>
        </w:rPr>
        <w:t>ë</w:t>
      </w:r>
      <w:r w:rsidRPr="0054672A">
        <w:rPr>
          <w:rFonts w:ascii="Times New Roman" w:hAnsi="Times New Roman"/>
          <w:sz w:val="24"/>
          <w:szCs w:val="24"/>
          <w:lang w:val="sq-AL"/>
        </w:rPr>
        <w:t xml:space="preserve">punimin dhe drejtimin e </w:t>
      </w:r>
      <w:r w:rsidR="0069541D" w:rsidRPr="0054672A">
        <w:rPr>
          <w:rFonts w:ascii="Times New Roman" w:hAnsi="Times New Roman"/>
          <w:sz w:val="24"/>
          <w:szCs w:val="24"/>
          <w:lang w:val="sq-AL"/>
        </w:rPr>
        <w:t>koordinator</w:t>
      </w:r>
      <w:r w:rsidR="0054672A" w:rsidRPr="0054672A">
        <w:rPr>
          <w:rFonts w:ascii="Times New Roman" w:hAnsi="Times New Roman"/>
          <w:sz w:val="24"/>
          <w:szCs w:val="24"/>
          <w:lang w:val="sq-AL"/>
        </w:rPr>
        <w:t>it</w:t>
      </w:r>
      <w:r w:rsidRPr="0054672A">
        <w:rPr>
          <w:rFonts w:ascii="Times New Roman" w:hAnsi="Times New Roman"/>
          <w:sz w:val="24"/>
          <w:szCs w:val="24"/>
          <w:lang w:val="sq-AL"/>
        </w:rPr>
        <w:t xml:space="preserve"> lokal, r</w:t>
      </w:r>
      <w:r w:rsidR="00DA2A31" w:rsidRPr="0054672A">
        <w:rPr>
          <w:rFonts w:ascii="Times New Roman" w:hAnsi="Times New Roman"/>
          <w:sz w:val="24"/>
          <w:szCs w:val="24"/>
          <w:lang w:val="sq-AL"/>
        </w:rPr>
        <w:t xml:space="preserve">ealizon intervista dhe/ose fokus-grupe për mbledhjen e </w:t>
      </w:r>
      <w:r w:rsidR="00EC0EFF" w:rsidRPr="0054672A">
        <w:rPr>
          <w:rFonts w:ascii="Times New Roman" w:hAnsi="Times New Roman"/>
          <w:sz w:val="24"/>
          <w:szCs w:val="24"/>
          <w:lang w:val="sq-AL"/>
        </w:rPr>
        <w:t>të dhëna</w:t>
      </w:r>
      <w:r w:rsidR="00DA2A31" w:rsidRPr="0054672A">
        <w:rPr>
          <w:rFonts w:ascii="Times New Roman" w:hAnsi="Times New Roman"/>
          <w:sz w:val="24"/>
          <w:szCs w:val="24"/>
          <w:lang w:val="sq-AL"/>
        </w:rPr>
        <w:t>ve</w:t>
      </w:r>
      <w:r w:rsidR="00EC0EFF" w:rsidRPr="0054672A">
        <w:rPr>
          <w:rFonts w:ascii="Times New Roman" w:hAnsi="Times New Roman"/>
          <w:sz w:val="24"/>
          <w:szCs w:val="24"/>
          <w:lang w:val="sq-AL"/>
        </w:rPr>
        <w:t xml:space="preserve"> cilësore</w:t>
      </w:r>
      <w:r w:rsidR="00DA2A31" w:rsidRPr="0054672A">
        <w:rPr>
          <w:rFonts w:ascii="Times New Roman" w:hAnsi="Times New Roman"/>
          <w:sz w:val="24"/>
          <w:szCs w:val="24"/>
          <w:lang w:val="sq-AL"/>
        </w:rPr>
        <w:t xml:space="preserve"> lidhur me</w:t>
      </w:r>
      <w:r w:rsidR="00EC0EFF" w:rsidRPr="0054672A">
        <w:rPr>
          <w:rFonts w:ascii="Times New Roman" w:hAnsi="Times New Roman"/>
          <w:sz w:val="24"/>
          <w:szCs w:val="24"/>
          <w:lang w:val="sq-AL"/>
        </w:rPr>
        <w:t xml:space="preserve"> </w:t>
      </w:r>
      <w:r w:rsidR="00DA2A31" w:rsidRPr="0054672A">
        <w:rPr>
          <w:rFonts w:ascii="Times New Roman" w:hAnsi="Times New Roman"/>
          <w:sz w:val="24"/>
          <w:szCs w:val="24"/>
          <w:lang w:val="sq-AL"/>
        </w:rPr>
        <w:t>perceptimet e target-grupeve</w:t>
      </w:r>
      <w:r w:rsidR="00D56725" w:rsidRPr="0054672A">
        <w:rPr>
          <w:rFonts w:ascii="Times New Roman" w:hAnsi="Times New Roman"/>
          <w:sz w:val="24"/>
          <w:szCs w:val="24"/>
          <w:lang w:val="sq-AL"/>
        </w:rPr>
        <w:t xml:space="preserve"> të synuara</w:t>
      </w:r>
      <w:r w:rsidR="00DA2A31" w:rsidRPr="0054672A">
        <w:rPr>
          <w:rFonts w:ascii="Times New Roman" w:hAnsi="Times New Roman"/>
          <w:sz w:val="24"/>
          <w:szCs w:val="24"/>
          <w:lang w:val="sq-AL"/>
        </w:rPr>
        <w:t xml:space="preserve"> mbi </w:t>
      </w:r>
      <w:r w:rsidR="00EC0EFF" w:rsidRPr="0054672A">
        <w:rPr>
          <w:rFonts w:ascii="Times New Roman" w:hAnsi="Times New Roman"/>
          <w:sz w:val="24"/>
          <w:szCs w:val="24"/>
          <w:lang w:val="sq-AL"/>
        </w:rPr>
        <w:t>barrierat në komunikimin e kujdesit shëndetësor</w:t>
      </w:r>
      <w:r w:rsidR="0054672A" w:rsidRPr="0054672A">
        <w:rPr>
          <w:rFonts w:ascii="Times New Roman" w:hAnsi="Times New Roman"/>
          <w:sz w:val="24"/>
          <w:szCs w:val="24"/>
          <w:lang w:val="sq-AL"/>
        </w:rPr>
        <w:t>, por gjithashtu faktorë</w:t>
      </w:r>
      <w:r w:rsidR="0054672A">
        <w:rPr>
          <w:rFonts w:ascii="Times New Roman" w:hAnsi="Times New Roman"/>
          <w:sz w:val="24"/>
          <w:szCs w:val="24"/>
          <w:lang w:val="sq-AL"/>
        </w:rPr>
        <w:t>ve</w:t>
      </w:r>
      <w:r w:rsidR="0054672A" w:rsidRPr="0054672A">
        <w:rPr>
          <w:rFonts w:ascii="Times New Roman" w:hAnsi="Times New Roman"/>
          <w:sz w:val="24"/>
          <w:szCs w:val="24"/>
          <w:lang w:val="sq-AL"/>
        </w:rPr>
        <w:t xml:space="preserve"> ndikues, të pëlqyeshëm që mund të nxisin ndryshimin e sjelljes drejt një kulture “të përgatitjes”, duke testuar mesazhet e fushatës së “ndryshimit të sjelljes”</w:t>
      </w:r>
    </w:p>
    <w:p w14:paraId="5586B697" w14:textId="5434C1B9" w:rsidR="00EC0EFF" w:rsidRPr="00DF63AD" w:rsidRDefault="00DA2A31" w:rsidP="00EC0EFF">
      <w:pPr>
        <w:pStyle w:val="ListParagraph"/>
        <w:numPr>
          <w:ilvl w:val="0"/>
          <w:numId w:val="4"/>
        </w:numPr>
        <w:rPr>
          <w:rFonts w:ascii="Times New Roman" w:hAnsi="Times New Roman"/>
          <w:sz w:val="24"/>
          <w:szCs w:val="24"/>
          <w:lang w:val="sq-AL"/>
        </w:rPr>
      </w:pPr>
      <w:r w:rsidRPr="00DF63AD">
        <w:rPr>
          <w:rFonts w:ascii="Times New Roman" w:hAnsi="Times New Roman"/>
          <w:sz w:val="24"/>
          <w:szCs w:val="24"/>
          <w:lang w:val="sq-AL"/>
        </w:rPr>
        <w:t>Analizon</w:t>
      </w:r>
      <w:r w:rsidR="00EC0EFF" w:rsidRPr="00DF63AD">
        <w:rPr>
          <w:rFonts w:ascii="Times New Roman" w:hAnsi="Times New Roman"/>
          <w:sz w:val="24"/>
          <w:szCs w:val="24"/>
          <w:lang w:val="sq-AL"/>
        </w:rPr>
        <w:t xml:space="preserve"> të dhëna</w:t>
      </w:r>
      <w:r w:rsidR="0031385B" w:rsidRPr="00DF63AD">
        <w:rPr>
          <w:rFonts w:ascii="Times New Roman" w:hAnsi="Times New Roman"/>
          <w:sz w:val="24"/>
          <w:szCs w:val="24"/>
          <w:lang w:val="sq-AL"/>
        </w:rPr>
        <w:t>t</w:t>
      </w:r>
      <w:r w:rsidR="00EC0EFF" w:rsidRPr="00DF63AD">
        <w:rPr>
          <w:rFonts w:ascii="Times New Roman" w:hAnsi="Times New Roman"/>
          <w:sz w:val="24"/>
          <w:szCs w:val="24"/>
          <w:lang w:val="sq-AL"/>
        </w:rPr>
        <w:t xml:space="preserve"> cilësore</w:t>
      </w:r>
      <w:r w:rsidRPr="00DF63AD">
        <w:rPr>
          <w:rFonts w:ascii="Times New Roman" w:hAnsi="Times New Roman"/>
          <w:sz w:val="24"/>
          <w:szCs w:val="24"/>
          <w:lang w:val="sq-AL"/>
        </w:rPr>
        <w:t xml:space="preserve"> të arritura nga metodat e përdorura me synimin</w:t>
      </w:r>
      <w:r w:rsidR="00EC0EFF" w:rsidRPr="00DF63AD">
        <w:rPr>
          <w:rFonts w:ascii="Times New Roman" w:hAnsi="Times New Roman"/>
          <w:sz w:val="24"/>
          <w:szCs w:val="24"/>
          <w:lang w:val="sq-AL"/>
        </w:rPr>
        <w:t xml:space="preserve"> për të identifikuar </w:t>
      </w:r>
      <w:r w:rsidR="00F627A8" w:rsidRPr="00DF63AD">
        <w:rPr>
          <w:rFonts w:ascii="Times New Roman" w:hAnsi="Times New Roman"/>
          <w:sz w:val="24"/>
          <w:szCs w:val="24"/>
          <w:lang w:val="sq-AL"/>
        </w:rPr>
        <w:t xml:space="preserve">problematikat kryesore dhe barrierat kyçe </w:t>
      </w:r>
      <w:r w:rsidR="00EC0EFF" w:rsidRPr="00DF63AD">
        <w:rPr>
          <w:rFonts w:ascii="Times New Roman" w:hAnsi="Times New Roman"/>
          <w:sz w:val="24"/>
          <w:szCs w:val="24"/>
          <w:lang w:val="sq-AL"/>
        </w:rPr>
        <w:t>në kom</w:t>
      </w:r>
      <w:r w:rsidR="00985C57" w:rsidRPr="00DF63AD">
        <w:rPr>
          <w:rFonts w:ascii="Times New Roman" w:hAnsi="Times New Roman"/>
          <w:sz w:val="24"/>
          <w:szCs w:val="24"/>
          <w:lang w:val="sq-AL"/>
        </w:rPr>
        <w:t>unikimin e kujdesit shëndetësor.</w:t>
      </w:r>
    </w:p>
    <w:p w14:paraId="2C17B0D3" w14:textId="1C1AD3D7" w:rsidR="00EC0EFF" w:rsidRDefault="000D4E82" w:rsidP="00EC0EFF">
      <w:pPr>
        <w:pStyle w:val="ListParagraph"/>
        <w:numPr>
          <w:ilvl w:val="0"/>
          <w:numId w:val="4"/>
        </w:numPr>
        <w:rPr>
          <w:rFonts w:ascii="Times New Roman" w:hAnsi="Times New Roman"/>
          <w:sz w:val="24"/>
          <w:szCs w:val="24"/>
          <w:lang w:val="sq-AL"/>
        </w:rPr>
      </w:pPr>
      <w:r>
        <w:rPr>
          <w:rFonts w:ascii="Times New Roman" w:hAnsi="Times New Roman"/>
          <w:sz w:val="24"/>
          <w:szCs w:val="24"/>
          <w:lang w:val="sq-AL"/>
        </w:rPr>
        <w:t>Bashkëpunon</w:t>
      </w:r>
      <w:r w:rsidR="00EC0EFF" w:rsidRPr="00EC0EFF">
        <w:rPr>
          <w:rFonts w:ascii="Times New Roman" w:hAnsi="Times New Roman"/>
          <w:sz w:val="24"/>
          <w:szCs w:val="24"/>
          <w:lang w:val="sq-AL"/>
        </w:rPr>
        <w:t xml:space="preserve"> me ekipin e projektit për të </w:t>
      </w:r>
      <w:r>
        <w:rPr>
          <w:rFonts w:ascii="Times New Roman" w:hAnsi="Times New Roman"/>
          <w:sz w:val="24"/>
          <w:szCs w:val="24"/>
          <w:lang w:val="sq-AL"/>
        </w:rPr>
        <w:t xml:space="preserve">identifikuar dhe </w:t>
      </w:r>
      <w:r w:rsidR="00EC0EFF" w:rsidRPr="00EC0EFF">
        <w:rPr>
          <w:rFonts w:ascii="Times New Roman" w:hAnsi="Times New Roman"/>
          <w:sz w:val="24"/>
          <w:szCs w:val="24"/>
          <w:lang w:val="sq-AL"/>
        </w:rPr>
        <w:t>përcaktuar mesazhet</w:t>
      </w:r>
      <w:r>
        <w:rPr>
          <w:rFonts w:ascii="Times New Roman" w:hAnsi="Times New Roman"/>
          <w:sz w:val="24"/>
          <w:szCs w:val="24"/>
          <w:lang w:val="sq-AL"/>
        </w:rPr>
        <w:t xml:space="preserve"> e pështatshme</w:t>
      </w:r>
      <w:r w:rsidR="00EC0EFF" w:rsidRPr="00EC0EFF">
        <w:rPr>
          <w:rFonts w:ascii="Times New Roman" w:hAnsi="Times New Roman"/>
          <w:sz w:val="24"/>
          <w:szCs w:val="24"/>
          <w:lang w:val="sq-AL"/>
        </w:rPr>
        <w:t xml:space="preserve"> për fushatat e ndryshimit të sjelljes</w:t>
      </w:r>
      <w:r>
        <w:rPr>
          <w:rFonts w:ascii="Times New Roman" w:hAnsi="Times New Roman"/>
          <w:sz w:val="24"/>
          <w:szCs w:val="24"/>
          <w:lang w:val="sq-AL"/>
        </w:rPr>
        <w:t xml:space="preserve"> </w:t>
      </w:r>
      <w:r w:rsidR="00F627A8">
        <w:rPr>
          <w:rFonts w:ascii="Times New Roman" w:hAnsi="Times New Roman"/>
          <w:sz w:val="24"/>
          <w:szCs w:val="24"/>
          <w:lang w:val="sq-AL"/>
        </w:rPr>
        <w:t xml:space="preserve">“behaviour change” </w:t>
      </w:r>
      <w:r>
        <w:rPr>
          <w:rFonts w:ascii="Times New Roman" w:hAnsi="Times New Roman"/>
          <w:sz w:val="24"/>
          <w:szCs w:val="24"/>
          <w:lang w:val="sq-AL"/>
        </w:rPr>
        <w:t xml:space="preserve">bazuar në gjetjet e studimit. </w:t>
      </w:r>
    </w:p>
    <w:p w14:paraId="204EFF81" w14:textId="06F8C58E" w:rsidR="00985C57" w:rsidRPr="00AE6E80" w:rsidRDefault="00985C57" w:rsidP="00AE6E80">
      <w:pPr>
        <w:pStyle w:val="ListParagraph"/>
        <w:numPr>
          <w:ilvl w:val="0"/>
          <w:numId w:val="4"/>
        </w:numPr>
        <w:rPr>
          <w:rFonts w:ascii="Times New Roman" w:hAnsi="Times New Roman"/>
          <w:sz w:val="24"/>
          <w:szCs w:val="24"/>
          <w:lang w:val="sq-AL"/>
        </w:rPr>
      </w:pPr>
      <w:r>
        <w:rPr>
          <w:rFonts w:ascii="Times New Roman" w:hAnsi="Times New Roman"/>
          <w:sz w:val="24"/>
          <w:szCs w:val="24"/>
          <w:lang w:val="sq-AL"/>
        </w:rPr>
        <w:t>Sipas kushteve të përcaktuara në kontratë dhe të bëra me dije nga stafi i projektit, harton një draft të parë të parë të studimit, duke përfshirë të dhënat cilësore të dala nga intervistat dhe/ose fokus/grupet.</w:t>
      </w:r>
    </w:p>
    <w:p w14:paraId="15DE7C15" w14:textId="543112B4" w:rsidR="00ED632A" w:rsidRDefault="00AE6E80" w:rsidP="00EC0EFF">
      <w:pPr>
        <w:pStyle w:val="ListParagraph"/>
        <w:numPr>
          <w:ilvl w:val="0"/>
          <w:numId w:val="4"/>
        </w:numPr>
        <w:rPr>
          <w:rFonts w:ascii="Times New Roman" w:hAnsi="Times New Roman"/>
          <w:sz w:val="24"/>
          <w:szCs w:val="24"/>
          <w:lang w:val="sq-AL"/>
        </w:rPr>
      </w:pPr>
      <w:r>
        <w:rPr>
          <w:rFonts w:ascii="Times New Roman" w:hAnsi="Times New Roman"/>
          <w:sz w:val="24"/>
          <w:szCs w:val="24"/>
          <w:lang w:val="sq-AL"/>
        </w:rPr>
        <w:t>Përgatit materialet</w:t>
      </w:r>
      <w:r w:rsidR="00B078C6">
        <w:rPr>
          <w:rFonts w:ascii="Times New Roman" w:hAnsi="Times New Roman"/>
          <w:sz w:val="24"/>
          <w:szCs w:val="24"/>
          <w:lang w:val="sq-AL"/>
        </w:rPr>
        <w:t xml:space="preserve"> (draftin e studimit)</w:t>
      </w:r>
      <w:r>
        <w:rPr>
          <w:rFonts w:ascii="Times New Roman" w:hAnsi="Times New Roman"/>
          <w:sz w:val="24"/>
          <w:szCs w:val="24"/>
          <w:lang w:val="sq-AL"/>
        </w:rPr>
        <w:t xml:space="preserve"> për organizimin e dy </w:t>
      </w:r>
      <w:r w:rsidR="0069541D">
        <w:rPr>
          <w:rFonts w:ascii="Times New Roman" w:hAnsi="Times New Roman"/>
          <w:sz w:val="24"/>
          <w:szCs w:val="24"/>
          <w:lang w:val="sq-AL"/>
        </w:rPr>
        <w:t>w</w:t>
      </w:r>
      <w:r>
        <w:rPr>
          <w:rFonts w:ascii="Times New Roman" w:hAnsi="Times New Roman"/>
          <w:sz w:val="24"/>
          <w:szCs w:val="24"/>
          <w:lang w:val="sq-AL"/>
        </w:rPr>
        <w:t>orkshop-e me aktorët kyç nga fusha e shëndetësisë, shërbimeve sociale, edukimit dhe sektorë të tjerë relevantë, me synim rritjen e informacionit dhe ndërgjegjësimit mbi barrierat/proceset dhe mekanizmat e feedback-ut (për pacientët dhe komunitetin)</w:t>
      </w:r>
      <w:r w:rsidR="00B078C6">
        <w:rPr>
          <w:rFonts w:ascii="Times New Roman" w:hAnsi="Times New Roman"/>
          <w:sz w:val="24"/>
          <w:szCs w:val="24"/>
          <w:lang w:val="sq-AL"/>
        </w:rPr>
        <w:t xml:space="preserve"> si dhe marrjen e feedbackut dhe perceptimeve te </w:t>
      </w:r>
      <w:r w:rsidR="0069541D">
        <w:rPr>
          <w:rFonts w:ascii="Times New Roman" w:hAnsi="Times New Roman"/>
          <w:sz w:val="24"/>
          <w:szCs w:val="24"/>
          <w:lang w:val="sq-AL"/>
        </w:rPr>
        <w:t>pjesëmarrësve</w:t>
      </w:r>
      <w:r w:rsidR="00B078C6">
        <w:rPr>
          <w:rFonts w:ascii="Times New Roman" w:hAnsi="Times New Roman"/>
          <w:sz w:val="24"/>
          <w:szCs w:val="24"/>
          <w:lang w:val="sq-AL"/>
        </w:rPr>
        <w:t xml:space="preserve"> n</w:t>
      </w:r>
      <w:r w:rsidR="0069541D">
        <w:rPr>
          <w:rFonts w:ascii="Times New Roman" w:hAnsi="Times New Roman"/>
          <w:sz w:val="24"/>
          <w:szCs w:val="24"/>
          <w:lang w:val="sq-AL"/>
        </w:rPr>
        <w:t>ë</w:t>
      </w:r>
      <w:r w:rsidR="00B078C6">
        <w:rPr>
          <w:rFonts w:ascii="Times New Roman" w:hAnsi="Times New Roman"/>
          <w:sz w:val="24"/>
          <w:szCs w:val="24"/>
          <w:lang w:val="sq-AL"/>
        </w:rPr>
        <w:t xml:space="preserve"> lidhje me temat e m</w:t>
      </w:r>
      <w:r w:rsidR="0069541D">
        <w:rPr>
          <w:rFonts w:ascii="Times New Roman" w:hAnsi="Times New Roman"/>
          <w:sz w:val="24"/>
          <w:szCs w:val="24"/>
          <w:lang w:val="sq-AL"/>
        </w:rPr>
        <w:t>ë</w:t>
      </w:r>
      <w:r w:rsidR="00B078C6">
        <w:rPr>
          <w:rFonts w:ascii="Times New Roman" w:hAnsi="Times New Roman"/>
          <w:sz w:val="24"/>
          <w:szCs w:val="24"/>
          <w:lang w:val="sq-AL"/>
        </w:rPr>
        <w:t>sip</w:t>
      </w:r>
      <w:r w:rsidR="0069541D">
        <w:rPr>
          <w:rFonts w:ascii="Times New Roman" w:hAnsi="Times New Roman"/>
          <w:sz w:val="24"/>
          <w:szCs w:val="24"/>
          <w:lang w:val="sq-AL"/>
        </w:rPr>
        <w:t>ë</w:t>
      </w:r>
      <w:r w:rsidR="00B078C6">
        <w:rPr>
          <w:rFonts w:ascii="Times New Roman" w:hAnsi="Times New Roman"/>
          <w:sz w:val="24"/>
          <w:szCs w:val="24"/>
          <w:lang w:val="sq-AL"/>
        </w:rPr>
        <w:t>rme</w:t>
      </w:r>
      <w:r>
        <w:rPr>
          <w:rFonts w:ascii="Times New Roman" w:hAnsi="Times New Roman"/>
          <w:sz w:val="24"/>
          <w:szCs w:val="24"/>
          <w:lang w:val="sq-AL"/>
        </w:rPr>
        <w:t>.</w:t>
      </w:r>
    </w:p>
    <w:p w14:paraId="1ABA56EC" w14:textId="4D58A5D6" w:rsidR="00AE6E80" w:rsidRDefault="00AE6E80" w:rsidP="00EC0EFF">
      <w:pPr>
        <w:pStyle w:val="ListParagraph"/>
        <w:numPr>
          <w:ilvl w:val="0"/>
          <w:numId w:val="4"/>
        </w:numPr>
        <w:rPr>
          <w:rFonts w:ascii="Times New Roman" w:hAnsi="Times New Roman"/>
          <w:sz w:val="24"/>
          <w:szCs w:val="24"/>
          <w:lang w:val="sq-AL"/>
        </w:rPr>
      </w:pPr>
      <w:r>
        <w:rPr>
          <w:rFonts w:ascii="Times New Roman" w:hAnsi="Times New Roman"/>
          <w:sz w:val="24"/>
          <w:szCs w:val="24"/>
          <w:lang w:val="sq-AL"/>
        </w:rPr>
        <w:t xml:space="preserve">Zhvillon dy </w:t>
      </w:r>
      <w:r w:rsidR="0069541D">
        <w:rPr>
          <w:rFonts w:ascii="Times New Roman" w:hAnsi="Times New Roman"/>
          <w:sz w:val="24"/>
          <w:szCs w:val="24"/>
          <w:lang w:val="sq-AL"/>
        </w:rPr>
        <w:t>w</w:t>
      </w:r>
      <w:r>
        <w:rPr>
          <w:rFonts w:ascii="Times New Roman" w:hAnsi="Times New Roman"/>
          <w:sz w:val="24"/>
          <w:szCs w:val="24"/>
          <w:lang w:val="sq-AL"/>
        </w:rPr>
        <w:t xml:space="preserve">orkshop-et në mënyrë ndërvepruese, </w:t>
      </w:r>
      <w:r w:rsidR="00985C57">
        <w:rPr>
          <w:rFonts w:ascii="Times New Roman" w:hAnsi="Times New Roman"/>
          <w:sz w:val="24"/>
          <w:szCs w:val="24"/>
          <w:lang w:val="sq-AL"/>
        </w:rPr>
        <w:t xml:space="preserve">përmes angazhimit në diskutime dhe pune me grupe, </w:t>
      </w:r>
      <w:r>
        <w:rPr>
          <w:rFonts w:ascii="Times New Roman" w:hAnsi="Times New Roman"/>
          <w:sz w:val="24"/>
          <w:szCs w:val="24"/>
          <w:lang w:val="sq-AL"/>
        </w:rPr>
        <w:t>duke siguruar pjesëmarrjen aktive dhe angazhimin efektiv të pjesëmarrësve</w:t>
      </w:r>
      <w:r w:rsidR="00B078C6">
        <w:rPr>
          <w:rFonts w:ascii="Times New Roman" w:hAnsi="Times New Roman"/>
          <w:sz w:val="24"/>
          <w:szCs w:val="24"/>
          <w:lang w:val="sq-AL"/>
        </w:rPr>
        <w:t xml:space="preserve"> dhe rekomandimet e nxjerra nga </w:t>
      </w:r>
      <w:r w:rsidR="0069541D">
        <w:rPr>
          <w:rFonts w:ascii="Times New Roman" w:hAnsi="Times New Roman"/>
          <w:sz w:val="24"/>
          <w:szCs w:val="24"/>
          <w:lang w:val="sq-AL"/>
        </w:rPr>
        <w:t>pjesëmarrësit</w:t>
      </w:r>
      <w:r w:rsidR="00B078C6">
        <w:rPr>
          <w:rFonts w:ascii="Times New Roman" w:hAnsi="Times New Roman"/>
          <w:sz w:val="24"/>
          <w:szCs w:val="24"/>
          <w:lang w:val="sq-AL"/>
        </w:rPr>
        <w:t xml:space="preserve"> e </w:t>
      </w:r>
      <w:r w:rsidR="0069541D">
        <w:rPr>
          <w:rFonts w:ascii="Times New Roman" w:hAnsi="Times New Roman"/>
          <w:sz w:val="24"/>
          <w:szCs w:val="24"/>
          <w:lang w:val="sq-AL"/>
        </w:rPr>
        <w:t>w</w:t>
      </w:r>
      <w:r w:rsidR="00B078C6">
        <w:rPr>
          <w:rFonts w:ascii="Times New Roman" w:hAnsi="Times New Roman"/>
          <w:sz w:val="24"/>
          <w:szCs w:val="24"/>
          <w:lang w:val="sq-AL"/>
        </w:rPr>
        <w:t>orkshopeve i p</w:t>
      </w:r>
      <w:r w:rsidR="0069541D">
        <w:rPr>
          <w:rFonts w:ascii="Times New Roman" w:hAnsi="Times New Roman"/>
          <w:sz w:val="24"/>
          <w:szCs w:val="24"/>
          <w:lang w:val="sq-AL"/>
        </w:rPr>
        <w:t>ë</w:t>
      </w:r>
      <w:r w:rsidR="00B078C6">
        <w:rPr>
          <w:rFonts w:ascii="Times New Roman" w:hAnsi="Times New Roman"/>
          <w:sz w:val="24"/>
          <w:szCs w:val="24"/>
          <w:lang w:val="sq-AL"/>
        </w:rPr>
        <w:t>rfshin n</w:t>
      </w:r>
      <w:r w:rsidR="0069541D">
        <w:rPr>
          <w:rFonts w:ascii="Times New Roman" w:hAnsi="Times New Roman"/>
          <w:sz w:val="24"/>
          <w:szCs w:val="24"/>
          <w:lang w:val="sq-AL"/>
        </w:rPr>
        <w:t>ë</w:t>
      </w:r>
      <w:r w:rsidR="00B078C6">
        <w:rPr>
          <w:rFonts w:ascii="Times New Roman" w:hAnsi="Times New Roman"/>
          <w:sz w:val="24"/>
          <w:szCs w:val="24"/>
          <w:lang w:val="sq-AL"/>
        </w:rPr>
        <w:t xml:space="preserve"> studimin e m</w:t>
      </w:r>
      <w:r w:rsidR="0069541D">
        <w:rPr>
          <w:rFonts w:ascii="Times New Roman" w:hAnsi="Times New Roman"/>
          <w:sz w:val="24"/>
          <w:szCs w:val="24"/>
          <w:lang w:val="sq-AL"/>
        </w:rPr>
        <w:t>ë</w:t>
      </w:r>
      <w:r w:rsidR="00B078C6">
        <w:rPr>
          <w:rFonts w:ascii="Times New Roman" w:hAnsi="Times New Roman"/>
          <w:sz w:val="24"/>
          <w:szCs w:val="24"/>
          <w:lang w:val="sq-AL"/>
        </w:rPr>
        <w:t>sip</w:t>
      </w:r>
      <w:r w:rsidR="0069541D">
        <w:rPr>
          <w:rFonts w:ascii="Times New Roman" w:hAnsi="Times New Roman"/>
          <w:sz w:val="24"/>
          <w:szCs w:val="24"/>
          <w:lang w:val="sq-AL"/>
        </w:rPr>
        <w:t>ë</w:t>
      </w:r>
      <w:r w:rsidR="00B078C6">
        <w:rPr>
          <w:rFonts w:ascii="Times New Roman" w:hAnsi="Times New Roman"/>
          <w:sz w:val="24"/>
          <w:szCs w:val="24"/>
          <w:lang w:val="sq-AL"/>
        </w:rPr>
        <w:t xml:space="preserve">rm </w:t>
      </w:r>
      <w:r>
        <w:rPr>
          <w:rFonts w:ascii="Times New Roman" w:hAnsi="Times New Roman"/>
          <w:sz w:val="24"/>
          <w:szCs w:val="24"/>
          <w:lang w:val="sq-AL"/>
        </w:rPr>
        <w:t xml:space="preserve">. </w:t>
      </w:r>
    </w:p>
    <w:p w14:paraId="08E517F8" w14:textId="5855B5E7" w:rsidR="00922E79" w:rsidRPr="00922E79" w:rsidRDefault="00922E79" w:rsidP="00922E79">
      <w:pPr>
        <w:pStyle w:val="ListParagraph"/>
        <w:numPr>
          <w:ilvl w:val="0"/>
          <w:numId w:val="4"/>
        </w:numPr>
        <w:rPr>
          <w:rFonts w:ascii="Times New Roman" w:hAnsi="Times New Roman"/>
          <w:sz w:val="24"/>
          <w:szCs w:val="24"/>
          <w:lang w:val="sq-AL"/>
        </w:rPr>
      </w:pPr>
      <w:r>
        <w:rPr>
          <w:rFonts w:ascii="Times New Roman" w:hAnsi="Times New Roman"/>
          <w:sz w:val="24"/>
          <w:szCs w:val="24"/>
          <w:lang w:val="sq-AL"/>
        </w:rPr>
        <w:t xml:space="preserve">Bashkëpunon me </w:t>
      </w:r>
      <w:r w:rsidRPr="00922E79">
        <w:rPr>
          <w:rFonts w:ascii="Times New Roman" w:hAnsi="Times New Roman"/>
          <w:sz w:val="24"/>
          <w:szCs w:val="24"/>
          <w:lang w:val="sq-AL"/>
        </w:rPr>
        <w:t>stafin e projektit për realizimin e detyrave në mënyrë efikase.</w:t>
      </w:r>
    </w:p>
    <w:p w14:paraId="3B93B90A" w14:textId="6807BE52" w:rsidR="00DC1672" w:rsidRPr="00743691" w:rsidRDefault="00985C57" w:rsidP="00DC1672">
      <w:pPr>
        <w:pStyle w:val="ListParagraph"/>
        <w:numPr>
          <w:ilvl w:val="0"/>
          <w:numId w:val="4"/>
        </w:numPr>
        <w:rPr>
          <w:rFonts w:ascii="Times New Roman" w:hAnsi="Times New Roman"/>
          <w:bCs/>
          <w:sz w:val="24"/>
          <w:szCs w:val="24"/>
          <w:lang w:val="sq-AL"/>
        </w:rPr>
      </w:pPr>
      <w:r w:rsidRPr="00743691">
        <w:rPr>
          <w:rFonts w:ascii="Times New Roman" w:hAnsi="Times New Roman"/>
          <w:bCs/>
          <w:sz w:val="24"/>
          <w:szCs w:val="24"/>
          <w:lang w:val="sq-AL"/>
        </w:rPr>
        <w:t>Përfundon dhe dorëzon studimin e plotë në kohë sipas kushteve të bëra me dije paraprakisht nga stafi i projektit</w:t>
      </w:r>
      <w:r w:rsidR="00743691">
        <w:rPr>
          <w:rFonts w:ascii="Times New Roman" w:hAnsi="Times New Roman"/>
          <w:bCs/>
          <w:sz w:val="24"/>
          <w:szCs w:val="24"/>
          <w:lang w:val="sq-AL"/>
        </w:rPr>
        <w:t>.</w:t>
      </w:r>
    </w:p>
    <w:p w14:paraId="005C7E49" w14:textId="77777777" w:rsidR="0089770D" w:rsidRDefault="0089770D" w:rsidP="00DC1672">
      <w:pPr>
        <w:ind w:left="720"/>
        <w:rPr>
          <w:rFonts w:ascii="Times New Roman" w:hAnsi="Times New Roman"/>
          <w:b/>
          <w:bCs/>
          <w:sz w:val="24"/>
          <w:szCs w:val="24"/>
          <w:lang w:val="sq-AL"/>
        </w:rPr>
      </w:pPr>
    </w:p>
    <w:p w14:paraId="14835A5F" w14:textId="7C8473D4" w:rsidR="00DC1672" w:rsidRPr="00DC1672" w:rsidRDefault="00DC1672" w:rsidP="00DC1672">
      <w:pPr>
        <w:ind w:left="720"/>
        <w:rPr>
          <w:rFonts w:ascii="Times New Roman" w:hAnsi="Times New Roman"/>
          <w:b/>
          <w:bCs/>
          <w:sz w:val="24"/>
          <w:szCs w:val="24"/>
          <w:lang w:val="sq-AL"/>
        </w:rPr>
      </w:pPr>
      <w:r>
        <w:rPr>
          <w:rFonts w:ascii="Times New Roman" w:hAnsi="Times New Roman"/>
          <w:b/>
          <w:bCs/>
          <w:sz w:val="24"/>
          <w:szCs w:val="24"/>
          <w:lang w:val="sq-AL"/>
        </w:rPr>
        <w:t>Produktet e pritshme</w:t>
      </w:r>
      <w:r w:rsidRPr="00DC1672">
        <w:rPr>
          <w:rFonts w:ascii="Times New Roman" w:hAnsi="Times New Roman"/>
          <w:b/>
          <w:bCs/>
          <w:sz w:val="24"/>
          <w:szCs w:val="24"/>
          <w:lang w:val="sq-AL"/>
        </w:rPr>
        <w:t xml:space="preserve">: </w:t>
      </w:r>
    </w:p>
    <w:p w14:paraId="28240BBB" w14:textId="453623F1" w:rsidR="00E175B7" w:rsidRDefault="00E175B7" w:rsidP="00DC1672">
      <w:pPr>
        <w:pStyle w:val="ListParagraph"/>
        <w:numPr>
          <w:ilvl w:val="0"/>
          <w:numId w:val="4"/>
        </w:numPr>
        <w:rPr>
          <w:rFonts w:ascii="Times New Roman" w:hAnsi="Times New Roman"/>
          <w:bCs/>
          <w:sz w:val="24"/>
          <w:szCs w:val="24"/>
          <w:lang w:val="sq-AL"/>
        </w:rPr>
      </w:pPr>
      <w:r w:rsidRPr="00E912BE">
        <w:rPr>
          <w:rFonts w:ascii="Times New Roman" w:hAnsi="Times New Roman"/>
          <w:b/>
          <w:bCs/>
          <w:sz w:val="24"/>
          <w:szCs w:val="24"/>
          <w:lang w:val="sq-AL"/>
        </w:rPr>
        <w:t>1 studim cilësor kërkimor</w:t>
      </w:r>
      <w:r>
        <w:rPr>
          <w:rFonts w:ascii="Times New Roman" w:hAnsi="Times New Roman"/>
          <w:bCs/>
          <w:sz w:val="24"/>
          <w:szCs w:val="24"/>
          <w:lang w:val="sq-AL"/>
        </w:rPr>
        <w:t xml:space="preserve"> mbi barrierat në kanalet e komunikimit dhe marrjes/shkëmbimit të informacionit që komuniteti (me fokus grupet e pëjashtuara/të cënuara) has mbi kujdesin shëndetësor, është hartuar dhe ndarë me aktorët kyç.    </w:t>
      </w:r>
    </w:p>
    <w:p w14:paraId="128A63E5" w14:textId="0ABF987A" w:rsidR="00B9702E" w:rsidRDefault="00E175B7" w:rsidP="00DC1672">
      <w:pPr>
        <w:pStyle w:val="ListParagraph"/>
        <w:numPr>
          <w:ilvl w:val="0"/>
          <w:numId w:val="4"/>
        </w:numPr>
        <w:rPr>
          <w:rFonts w:ascii="Times New Roman" w:hAnsi="Times New Roman"/>
          <w:bCs/>
          <w:sz w:val="24"/>
          <w:szCs w:val="24"/>
          <w:lang w:val="sq-AL"/>
        </w:rPr>
      </w:pPr>
      <w:r w:rsidRPr="00E912BE">
        <w:rPr>
          <w:rFonts w:ascii="Times New Roman" w:hAnsi="Times New Roman"/>
          <w:b/>
          <w:bCs/>
          <w:sz w:val="24"/>
          <w:szCs w:val="24"/>
          <w:lang w:val="sq-AL"/>
        </w:rPr>
        <w:t xml:space="preserve">2 </w:t>
      </w:r>
      <w:r w:rsidR="001C5EE0">
        <w:rPr>
          <w:rFonts w:ascii="Times New Roman" w:hAnsi="Times New Roman"/>
          <w:b/>
          <w:bCs/>
          <w:sz w:val="24"/>
          <w:szCs w:val="24"/>
          <w:lang w:val="sq-AL"/>
        </w:rPr>
        <w:t>fokus grupe</w:t>
      </w:r>
      <w:r>
        <w:rPr>
          <w:rFonts w:ascii="Times New Roman" w:hAnsi="Times New Roman"/>
          <w:bCs/>
          <w:sz w:val="24"/>
          <w:szCs w:val="24"/>
          <w:lang w:val="sq-AL"/>
        </w:rPr>
        <w:t xml:space="preserve"> me të paktën 30 aktorë lokalë kyç </w:t>
      </w:r>
      <w:r w:rsidR="00743691">
        <w:rPr>
          <w:rFonts w:ascii="Times New Roman" w:hAnsi="Times New Roman"/>
          <w:bCs/>
          <w:sz w:val="24"/>
          <w:szCs w:val="24"/>
          <w:lang w:val="sq-AL"/>
        </w:rPr>
        <w:t xml:space="preserve">dhe </w:t>
      </w:r>
      <w:r>
        <w:rPr>
          <w:rFonts w:ascii="Times New Roman" w:hAnsi="Times New Roman"/>
          <w:bCs/>
          <w:sz w:val="24"/>
          <w:szCs w:val="24"/>
          <w:lang w:val="sq-AL"/>
        </w:rPr>
        <w:t>të komunitetit</w:t>
      </w:r>
      <w:r w:rsidR="00B9702E">
        <w:rPr>
          <w:rFonts w:ascii="Times New Roman" w:hAnsi="Times New Roman"/>
          <w:bCs/>
          <w:sz w:val="24"/>
          <w:szCs w:val="24"/>
          <w:lang w:val="sq-AL"/>
        </w:rPr>
        <w:t>.</w:t>
      </w:r>
    </w:p>
    <w:p w14:paraId="31A4C50E" w14:textId="4A64A43D" w:rsidR="00112295" w:rsidRDefault="00B9702E" w:rsidP="00922E79">
      <w:pPr>
        <w:pStyle w:val="ListParagraph"/>
        <w:numPr>
          <w:ilvl w:val="0"/>
          <w:numId w:val="4"/>
        </w:numPr>
        <w:rPr>
          <w:rFonts w:ascii="Times New Roman" w:hAnsi="Times New Roman"/>
          <w:bCs/>
          <w:sz w:val="24"/>
          <w:szCs w:val="24"/>
          <w:lang w:val="sq-AL"/>
        </w:rPr>
      </w:pPr>
      <w:r w:rsidRPr="00E912BE">
        <w:rPr>
          <w:rFonts w:ascii="Times New Roman" w:hAnsi="Times New Roman"/>
          <w:b/>
          <w:bCs/>
          <w:sz w:val="24"/>
          <w:szCs w:val="24"/>
          <w:lang w:val="sq-AL"/>
        </w:rPr>
        <w:t>Numri i mesazheve të identifikuara</w:t>
      </w:r>
      <w:r>
        <w:rPr>
          <w:rFonts w:ascii="Times New Roman" w:hAnsi="Times New Roman"/>
          <w:bCs/>
          <w:sz w:val="24"/>
          <w:szCs w:val="24"/>
          <w:lang w:val="sq-AL"/>
        </w:rPr>
        <w:t xml:space="preserve"> dhe përcaktuara të komunikimit</w:t>
      </w:r>
      <w:r w:rsidR="00E912BE">
        <w:rPr>
          <w:rFonts w:ascii="Times New Roman" w:hAnsi="Times New Roman"/>
          <w:bCs/>
          <w:sz w:val="24"/>
          <w:szCs w:val="24"/>
          <w:lang w:val="sq-AL"/>
        </w:rPr>
        <w:t xml:space="preserve">, të testuara me përfituesit (me fokus target-grupeve e përjashtuara/të cënuara), me synim për të zhvilluar platforma të përshtatshme komunikimi dhe shkëmbimi informacioni lidhur me kujdesin shëndetësor. </w:t>
      </w:r>
    </w:p>
    <w:p w14:paraId="462D6ED0" w14:textId="77777777" w:rsidR="00912DDD" w:rsidRPr="00912DDD" w:rsidRDefault="00912DDD" w:rsidP="00912DDD">
      <w:pPr>
        <w:pStyle w:val="ListParagraph"/>
        <w:ind w:left="360" w:firstLine="0"/>
        <w:rPr>
          <w:rFonts w:ascii="Times New Roman" w:hAnsi="Times New Roman"/>
          <w:bCs/>
          <w:sz w:val="24"/>
          <w:szCs w:val="24"/>
          <w:lang w:val="sq-AL"/>
        </w:rPr>
      </w:pPr>
    </w:p>
    <w:p w14:paraId="3AF683B0" w14:textId="77777777" w:rsidR="005E47E3" w:rsidRPr="00725DAB" w:rsidRDefault="005E47E3" w:rsidP="005E47E3">
      <w:pPr>
        <w:pStyle w:val="ListParagraph"/>
        <w:numPr>
          <w:ilvl w:val="1"/>
          <w:numId w:val="1"/>
        </w:numPr>
        <w:rPr>
          <w:rFonts w:ascii="Times New Roman" w:hAnsi="Times New Roman"/>
          <w:b/>
          <w:sz w:val="24"/>
          <w:szCs w:val="24"/>
          <w:lang w:val="sq-AL" w:eastAsia="en-GB"/>
        </w:rPr>
      </w:pPr>
      <w:r w:rsidRPr="00725DAB">
        <w:rPr>
          <w:rFonts w:ascii="Times New Roman" w:hAnsi="Times New Roman"/>
          <w:b/>
          <w:sz w:val="24"/>
          <w:szCs w:val="24"/>
          <w:lang w:val="sq-AL" w:eastAsia="en-GB"/>
        </w:rPr>
        <w:t>Menaxhimi i detyrës</w:t>
      </w:r>
    </w:p>
    <w:p w14:paraId="1E26C2B1" w14:textId="77777777" w:rsidR="005E47E3" w:rsidRPr="00725DAB" w:rsidRDefault="005E47E3" w:rsidP="005E47E3">
      <w:pPr>
        <w:pStyle w:val="ListParagraph"/>
        <w:ind w:left="720" w:firstLine="0"/>
        <w:rPr>
          <w:rFonts w:ascii="Times New Roman" w:hAnsi="Times New Roman"/>
          <w:b/>
          <w:sz w:val="24"/>
          <w:szCs w:val="24"/>
          <w:lang w:val="sq-AL" w:eastAsia="en-GB"/>
        </w:rPr>
      </w:pPr>
    </w:p>
    <w:p w14:paraId="5007CC47" w14:textId="77777777" w:rsidR="005E47E3" w:rsidRPr="00725DAB" w:rsidRDefault="005E47E3" w:rsidP="005E47E3">
      <w:pPr>
        <w:pStyle w:val="ListParagraph"/>
        <w:numPr>
          <w:ilvl w:val="2"/>
          <w:numId w:val="1"/>
        </w:numPr>
        <w:rPr>
          <w:rFonts w:ascii="Times New Roman" w:hAnsi="Times New Roman"/>
          <w:b/>
          <w:bCs/>
          <w:sz w:val="24"/>
          <w:szCs w:val="24"/>
          <w:lang w:val="sq-AL" w:eastAsia="en-GB"/>
        </w:rPr>
      </w:pPr>
      <w:r w:rsidRPr="00725DAB">
        <w:rPr>
          <w:rFonts w:ascii="Times New Roman" w:hAnsi="Times New Roman"/>
          <w:b/>
          <w:bCs/>
          <w:sz w:val="24"/>
          <w:szCs w:val="24"/>
          <w:lang w:val="sq-AL" w:eastAsia="en-GB"/>
        </w:rPr>
        <w:t>Organi përgjegjës</w:t>
      </w:r>
    </w:p>
    <w:p w14:paraId="5634A0AD" w14:textId="77777777" w:rsidR="005E47E3" w:rsidRPr="00725DAB" w:rsidRDefault="005E47E3" w:rsidP="005E47E3">
      <w:pPr>
        <w:pStyle w:val="ListParagraph"/>
        <w:ind w:left="1080" w:firstLine="0"/>
        <w:rPr>
          <w:rFonts w:ascii="Times New Roman" w:hAnsi="Times New Roman"/>
          <w:sz w:val="24"/>
          <w:szCs w:val="24"/>
          <w:lang w:val="sq-AL"/>
        </w:rPr>
      </w:pPr>
      <w:r w:rsidRPr="00725DAB">
        <w:rPr>
          <w:rFonts w:ascii="Times New Roman" w:hAnsi="Times New Roman"/>
          <w:b/>
          <w:sz w:val="24"/>
          <w:szCs w:val="24"/>
          <w:lang w:val="sq-AL" w:eastAsia="en-GB"/>
        </w:rPr>
        <w:t xml:space="preserve">Together for Life (TFL) </w:t>
      </w:r>
      <w:r w:rsidRPr="00725DAB">
        <w:rPr>
          <w:rFonts w:ascii="Times New Roman" w:hAnsi="Times New Roman"/>
          <w:sz w:val="24"/>
          <w:szCs w:val="24"/>
          <w:lang w:val="sq-AL"/>
        </w:rPr>
        <w:t>Rr. Brigada VIII, Pallati Jeshil Tekno-Projekt, Hyrja 2, Ap.14, Tiranë/ Shqipëri</w:t>
      </w:r>
    </w:p>
    <w:p w14:paraId="3C04E15E" w14:textId="77777777" w:rsidR="005E47E3" w:rsidRPr="00725DAB" w:rsidRDefault="005E47E3" w:rsidP="005E47E3">
      <w:pPr>
        <w:pStyle w:val="ListParagraph"/>
        <w:ind w:left="1080" w:firstLine="0"/>
        <w:rPr>
          <w:rFonts w:ascii="Times New Roman" w:hAnsi="Times New Roman"/>
          <w:sz w:val="24"/>
          <w:szCs w:val="24"/>
          <w:lang w:val="sq-AL"/>
        </w:rPr>
      </w:pPr>
    </w:p>
    <w:p w14:paraId="2246A8CB" w14:textId="77777777" w:rsidR="005E47E3" w:rsidRPr="00725DAB" w:rsidRDefault="005E47E3" w:rsidP="005E47E3">
      <w:pPr>
        <w:pStyle w:val="ListParagraph"/>
        <w:numPr>
          <w:ilvl w:val="2"/>
          <w:numId w:val="1"/>
        </w:numPr>
        <w:rPr>
          <w:rFonts w:ascii="Times New Roman" w:hAnsi="Times New Roman"/>
          <w:b/>
          <w:bCs/>
          <w:sz w:val="24"/>
          <w:szCs w:val="24"/>
          <w:lang w:val="sq-AL" w:eastAsia="en-GB"/>
        </w:rPr>
      </w:pPr>
      <w:r w:rsidRPr="00725DAB">
        <w:rPr>
          <w:rFonts w:ascii="Times New Roman" w:hAnsi="Times New Roman"/>
          <w:b/>
          <w:bCs/>
          <w:sz w:val="24"/>
          <w:szCs w:val="24"/>
          <w:lang w:val="sq-AL" w:eastAsia="en-GB"/>
        </w:rPr>
        <w:t>Koha e detyrës</w:t>
      </w:r>
    </w:p>
    <w:p w14:paraId="0BC63ED4" w14:textId="2EF0665D" w:rsidR="005E47E3" w:rsidRPr="00725DAB" w:rsidRDefault="00922E79" w:rsidP="000E2F94">
      <w:pPr>
        <w:ind w:left="450"/>
        <w:jc w:val="both"/>
        <w:rPr>
          <w:rFonts w:eastAsia="Times New Roman" w:cs="Times New Roman"/>
          <w:sz w:val="21"/>
          <w:szCs w:val="21"/>
          <w:lang w:val="sq-AL" w:eastAsia="de-DE"/>
        </w:rPr>
      </w:pPr>
      <w:r>
        <w:rPr>
          <w:rFonts w:ascii="Times New Roman" w:hAnsi="Times New Roman"/>
          <w:b/>
          <w:sz w:val="24"/>
          <w:szCs w:val="24"/>
          <w:lang w:val="sq-AL" w:eastAsia="en-GB"/>
        </w:rPr>
        <w:t>14</w:t>
      </w:r>
      <w:r w:rsidR="005E47E3" w:rsidRPr="00725DAB">
        <w:rPr>
          <w:rFonts w:ascii="Times New Roman" w:hAnsi="Times New Roman"/>
          <w:b/>
          <w:sz w:val="24"/>
          <w:szCs w:val="24"/>
          <w:lang w:val="sq-AL" w:eastAsia="en-GB"/>
        </w:rPr>
        <w:t xml:space="preserve"> ditë</w:t>
      </w:r>
      <w:r w:rsidR="00042FA1">
        <w:rPr>
          <w:rFonts w:ascii="Times New Roman" w:hAnsi="Times New Roman"/>
          <w:b/>
          <w:sz w:val="24"/>
          <w:szCs w:val="24"/>
          <w:lang w:val="sq-AL" w:eastAsia="en-GB"/>
        </w:rPr>
        <w:t>,</w:t>
      </w:r>
      <w:r w:rsidR="005E47E3" w:rsidRPr="00725DAB">
        <w:rPr>
          <w:rFonts w:ascii="Times New Roman" w:hAnsi="Times New Roman"/>
          <w:b/>
          <w:sz w:val="24"/>
          <w:szCs w:val="24"/>
          <w:lang w:val="sq-AL" w:eastAsia="en-GB"/>
        </w:rPr>
        <w:t xml:space="preserve"> të shpërndara në </w:t>
      </w:r>
      <w:r w:rsidR="005E47E3" w:rsidRPr="00481DE8">
        <w:rPr>
          <w:rFonts w:ascii="Times New Roman" w:hAnsi="Times New Roman"/>
          <w:b/>
          <w:sz w:val="24"/>
          <w:szCs w:val="24"/>
          <w:lang w:val="sq-AL" w:eastAsia="en-GB"/>
        </w:rPr>
        <w:t xml:space="preserve">periudhën </w:t>
      </w:r>
      <w:r w:rsidR="00CD0C05">
        <w:rPr>
          <w:rFonts w:ascii="Times New Roman" w:hAnsi="Times New Roman"/>
          <w:b/>
          <w:sz w:val="24"/>
          <w:szCs w:val="24"/>
          <w:lang w:val="sq-AL" w:eastAsia="en-GB"/>
        </w:rPr>
        <w:t>Qershor-Gusht</w:t>
      </w:r>
      <w:r w:rsidR="00112295" w:rsidRPr="00481DE8">
        <w:rPr>
          <w:rFonts w:ascii="Times New Roman" w:hAnsi="Times New Roman"/>
          <w:b/>
          <w:sz w:val="24"/>
          <w:szCs w:val="24"/>
          <w:lang w:val="sq-AL" w:eastAsia="en-GB"/>
        </w:rPr>
        <w:t xml:space="preserve"> </w:t>
      </w:r>
      <w:r w:rsidR="005E47E3" w:rsidRPr="00481DE8">
        <w:rPr>
          <w:rFonts w:ascii="Times New Roman" w:hAnsi="Times New Roman"/>
          <w:b/>
          <w:sz w:val="24"/>
          <w:szCs w:val="24"/>
          <w:lang w:val="sq-AL" w:eastAsia="en-GB"/>
        </w:rPr>
        <w:t>2024 (</w:t>
      </w:r>
      <w:r w:rsidR="005E47E3" w:rsidRPr="00725DAB">
        <w:rPr>
          <w:rFonts w:ascii="Times New Roman" w:hAnsi="Times New Roman"/>
          <w:b/>
          <w:sz w:val="24"/>
          <w:szCs w:val="24"/>
          <w:lang w:val="sq-AL" w:eastAsia="en-GB"/>
        </w:rPr>
        <w:t>duke përfshirë përgatitjen e metodologjisë</w:t>
      </w:r>
      <w:r w:rsidR="00D56725">
        <w:rPr>
          <w:rFonts w:ascii="Times New Roman" w:hAnsi="Times New Roman"/>
          <w:b/>
          <w:sz w:val="24"/>
          <w:szCs w:val="24"/>
          <w:lang w:val="sq-AL" w:eastAsia="en-GB"/>
        </w:rPr>
        <w:t xml:space="preserve"> kërkimore, </w:t>
      </w:r>
      <w:r w:rsidR="0029683B">
        <w:rPr>
          <w:rFonts w:ascii="Times New Roman" w:hAnsi="Times New Roman"/>
          <w:b/>
          <w:sz w:val="24"/>
          <w:szCs w:val="24"/>
          <w:lang w:val="sq-AL" w:eastAsia="en-GB"/>
        </w:rPr>
        <w:t xml:space="preserve">realizimin e intervistave dhe/ose fokus grupeve, </w:t>
      </w:r>
      <w:r w:rsidR="00D56725">
        <w:rPr>
          <w:rFonts w:ascii="Times New Roman" w:hAnsi="Times New Roman"/>
          <w:b/>
          <w:sz w:val="24"/>
          <w:szCs w:val="24"/>
          <w:lang w:val="sq-AL" w:eastAsia="en-GB"/>
        </w:rPr>
        <w:t xml:space="preserve">draft </w:t>
      </w:r>
      <w:r w:rsidR="0029683B">
        <w:rPr>
          <w:rFonts w:ascii="Times New Roman" w:hAnsi="Times New Roman"/>
          <w:b/>
          <w:sz w:val="24"/>
          <w:szCs w:val="24"/>
          <w:lang w:val="sq-AL" w:eastAsia="en-GB"/>
        </w:rPr>
        <w:t>studimit</w:t>
      </w:r>
      <w:r w:rsidR="00D56725">
        <w:rPr>
          <w:rFonts w:ascii="Times New Roman" w:hAnsi="Times New Roman"/>
          <w:b/>
          <w:sz w:val="24"/>
          <w:szCs w:val="24"/>
          <w:lang w:val="sq-AL" w:eastAsia="en-GB"/>
        </w:rPr>
        <w:t xml:space="preserve">, </w:t>
      </w:r>
      <w:r w:rsidR="0029683B">
        <w:rPr>
          <w:rFonts w:ascii="Times New Roman" w:hAnsi="Times New Roman"/>
          <w:b/>
          <w:sz w:val="24"/>
          <w:szCs w:val="24"/>
          <w:lang w:val="sq-AL" w:eastAsia="en-GB"/>
        </w:rPr>
        <w:t xml:space="preserve">realizimin e </w:t>
      </w:r>
      <w:r w:rsidR="0069541D">
        <w:rPr>
          <w:rFonts w:ascii="Times New Roman" w:hAnsi="Times New Roman"/>
          <w:b/>
          <w:sz w:val="24"/>
          <w:szCs w:val="24"/>
          <w:lang w:val="sq-AL" w:eastAsia="en-GB"/>
        </w:rPr>
        <w:t>w</w:t>
      </w:r>
      <w:r w:rsidR="0029683B">
        <w:rPr>
          <w:rFonts w:ascii="Times New Roman" w:hAnsi="Times New Roman"/>
          <w:b/>
          <w:sz w:val="24"/>
          <w:szCs w:val="24"/>
          <w:lang w:val="sq-AL" w:eastAsia="en-GB"/>
        </w:rPr>
        <w:t>orkshop-it, raportimin dhe studimin përfundimtar</w:t>
      </w:r>
      <w:r w:rsidR="005E47E3" w:rsidRPr="00725DAB">
        <w:rPr>
          <w:rFonts w:ascii="Times New Roman" w:hAnsi="Times New Roman"/>
          <w:b/>
          <w:sz w:val="24"/>
          <w:szCs w:val="24"/>
          <w:lang w:val="sq-AL" w:eastAsia="en-GB"/>
        </w:rPr>
        <w:t>)</w:t>
      </w:r>
      <w:r w:rsidR="00112295" w:rsidRPr="00725DAB">
        <w:rPr>
          <w:rFonts w:ascii="Times New Roman" w:hAnsi="Times New Roman"/>
          <w:b/>
          <w:sz w:val="24"/>
          <w:szCs w:val="24"/>
          <w:lang w:val="sq-AL" w:eastAsia="en-GB"/>
        </w:rPr>
        <w:t>.</w:t>
      </w:r>
      <w:r w:rsidR="000E2F94" w:rsidRPr="00725DAB">
        <w:rPr>
          <w:rFonts w:ascii="Times New Roman" w:hAnsi="Times New Roman"/>
          <w:b/>
          <w:sz w:val="24"/>
          <w:szCs w:val="24"/>
          <w:lang w:val="sq-AL" w:eastAsia="en-GB"/>
        </w:rPr>
        <w:t xml:space="preserve"> </w:t>
      </w:r>
    </w:p>
    <w:p w14:paraId="4F64FEA4" w14:textId="77777777" w:rsidR="005E47E3" w:rsidRPr="00725DAB" w:rsidRDefault="005E47E3" w:rsidP="005E47E3">
      <w:pPr>
        <w:pStyle w:val="ListParagraph"/>
        <w:ind w:left="1080" w:firstLine="0"/>
        <w:rPr>
          <w:rFonts w:ascii="Times New Roman" w:hAnsi="Times New Roman"/>
          <w:b/>
          <w:sz w:val="24"/>
          <w:szCs w:val="24"/>
          <w:lang w:val="sq-AL" w:eastAsia="en-GB"/>
        </w:rPr>
      </w:pPr>
    </w:p>
    <w:p w14:paraId="6E923795" w14:textId="6315A597" w:rsidR="005E47E3" w:rsidRPr="00912DDD" w:rsidRDefault="005E47E3" w:rsidP="00912DDD">
      <w:pPr>
        <w:pStyle w:val="ListParagraph"/>
        <w:numPr>
          <w:ilvl w:val="0"/>
          <w:numId w:val="1"/>
        </w:numPr>
        <w:rPr>
          <w:rFonts w:ascii="Times New Roman" w:hAnsi="Times New Roman"/>
          <w:b/>
          <w:color w:val="2F5496" w:themeColor="accent1" w:themeShade="BF"/>
          <w:sz w:val="24"/>
          <w:szCs w:val="24"/>
          <w:lang w:val="sq-AL" w:eastAsia="en-GB"/>
        </w:rPr>
      </w:pPr>
      <w:r w:rsidRPr="00725DAB">
        <w:rPr>
          <w:rFonts w:ascii="Times New Roman" w:hAnsi="Times New Roman"/>
          <w:b/>
          <w:color w:val="2F5496" w:themeColor="accent1" w:themeShade="BF"/>
          <w:sz w:val="24"/>
          <w:szCs w:val="24"/>
          <w:lang w:val="sq-AL" w:eastAsia="en-GB"/>
        </w:rPr>
        <w:t xml:space="preserve">KUALIFIKIME DHE KRITERE PËR PËRZGJEDHJEN  </w:t>
      </w:r>
    </w:p>
    <w:p w14:paraId="7A6B448A" w14:textId="576F0F48" w:rsidR="005E47E3" w:rsidRPr="00725DAB" w:rsidRDefault="005E47E3" w:rsidP="005E47E3">
      <w:pPr>
        <w:pStyle w:val="ListParagraph"/>
        <w:numPr>
          <w:ilvl w:val="0"/>
          <w:numId w:val="2"/>
        </w:numPr>
        <w:rPr>
          <w:rFonts w:ascii="Times New Roman" w:hAnsi="Times New Roman"/>
          <w:bCs/>
          <w:sz w:val="24"/>
          <w:szCs w:val="24"/>
          <w:lang w:val="sq-AL"/>
        </w:rPr>
      </w:pPr>
      <w:r w:rsidRPr="00725DAB">
        <w:rPr>
          <w:rFonts w:ascii="Times New Roman" w:hAnsi="Times New Roman"/>
          <w:bCs/>
          <w:sz w:val="24"/>
          <w:szCs w:val="24"/>
          <w:lang w:val="sq-AL"/>
        </w:rPr>
        <w:t>Diplomë universitare</w:t>
      </w:r>
      <w:r w:rsidR="00C12BF0">
        <w:rPr>
          <w:rFonts w:ascii="Times New Roman" w:hAnsi="Times New Roman"/>
          <w:bCs/>
          <w:sz w:val="24"/>
          <w:szCs w:val="24"/>
          <w:lang w:val="sq-AL"/>
        </w:rPr>
        <w:t>/eksperienc</w:t>
      </w:r>
      <w:r w:rsidR="00E8665E">
        <w:rPr>
          <w:rFonts w:ascii="Times New Roman" w:hAnsi="Times New Roman"/>
          <w:bCs/>
          <w:sz w:val="24"/>
          <w:szCs w:val="24"/>
          <w:lang w:val="sq-AL"/>
        </w:rPr>
        <w:t>ë</w:t>
      </w:r>
      <w:r w:rsidR="00C12BF0">
        <w:rPr>
          <w:rFonts w:ascii="Times New Roman" w:hAnsi="Times New Roman"/>
          <w:bCs/>
          <w:sz w:val="24"/>
          <w:szCs w:val="24"/>
          <w:lang w:val="sq-AL"/>
        </w:rPr>
        <w:t xml:space="preserve"> pune</w:t>
      </w:r>
      <w:r w:rsidRPr="00725DAB">
        <w:rPr>
          <w:rFonts w:ascii="Times New Roman" w:hAnsi="Times New Roman"/>
          <w:bCs/>
          <w:sz w:val="24"/>
          <w:szCs w:val="24"/>
          <w:lang w:val="sq-AL"/>
        </w:rPr>
        <w:t xml:space="preserve"> në </w:t>
      </w:r>
      <w:r w:rsidR="004329AE">
        <w:rPr>
          <w:rFonts w:ascii="Times New Roman" w:hAnsi="Times New Roman"/>
          <w:bCs/>
          <w:sz w:val="24"/>
          <w:szCs w:val="24"/>
          <w:lang w:val="sq-AL"/>
        </w:rPr>
        <w:t>g</w:t>
      </w:r>
      <w:r w:rsidRPr="00725DAB">
        <w:rPr>
          <w:rFonts w:ascii="Times New Roman" w:hAnsi="Times New Roman"/>
          <w:bCs/>
          <w:sz w:val="24"/>
          <w:szCs w:val="24"/>
          <w:lang w:val="sq-AL"/>
        </w:rPr>
        <w:t>, shkenca sociale ose fusha të tjera të ngjashme</w:t>
      </w:r>
      <w:r w:rsidR="00C12BF0">
        <w:rPr>
          <w:rFonts w:ascii="Times New Roman" w:hAnsi="Times New Roman"/>
          <w:bCs/>
          <w:sz w:val="24"/>
          <w:szCs w:val="24"/>
          <w:lang w:val="sq-AL"/>
        </w:rPr>
        <w:t xml:space="preserve"> si emergjenca civile</w:t>
      </w:r>
      <w:r w:rsidRPr="00725DAB">
        <w:rPr>
          <w:rFonts w:ascii="Times New Roman" w:hAnsi="Times New Roman"/>
          <w:bCs/>
          <w:sz w:val="24"/>
          <w:szCs w:val="24"/>
          <w:lang w:val="sq-AL"/>
        </w:rPr>
        <w:t>, (ose të ketë njohuri shumë të mira të fushës së ofrimit të shë</w:t>
      </w:r>
      <w:r w:rsidR="00C12BF0">
        <w:rPr>
          <w:rFonts w:ascii="Times New Roman" w:hAnsi="Times New Roman"/>
          <w:bCs/>
          <w:sz w:val="24"/>
          <w:szCs w:val="24"/>
          <w:lang w:val="sq-AL"/>
        </w:rPr>
        <w:t>rbimeve shëndetësore dhe emergjencave civile).</w:t>
      </w:r>
    </w:p>
    <w:p w14:paraId="00315441" w14:textId="0750E629" w:rsidR="005E47E3" w:rsidRPr="00725DAB" w:rsidRDefault="00567EF8" w:rsidP="005E47E3">
      <w:pPr>
        <w:pStyle w:val="ListParagraph"/>
        <w:numPr>
          <w:ilvl w:val="0"/>
          <w:numId w:val="2"/>
        </w:numPr>
        <w:rPr>
          <w:rFonts w:ascii="Times New Roman" w:hAnsi="Times New Roman"/>
          <w:bCs/>
          <w:sz w:val="24"/>
          <w:szCs w:val="24"/>
          <w:lang w:val="sq-AL"/>
        </w:rPr>
      </w:pPr>
      <w:r>
        <w:rPr>
          <w:rFonts w:ascii="Times New Roman" w:hAnsi="Times New Roman"/>
          <w:bCs/>
          <w:sz w:val="24"/>
          <w:szCs w:val="24"/>
          <w:lang w:val="sq-AL"/>
        </w:rPr>
        <w:t>Eksperiencë të përshtatshme si Ekspert dhe n</w:t>
      </w:r>
      <w:r w:rsidR="005E47E3" w:rsidRPr="00725DAB">
        <w:rPr>
          <w:rFonts w:ascii="Times New Roman" w:hAnsi="Times New Roman"/>
          <w:bCs/>
          <w:sz w:val="24"/>
          <w:szCs w:val="24"/>
          <w:lang w:val="sq-AL"/>
        </w:rPr>
        <w:t>johje shumë të mirë të sistemi</w:t>
      </w:r>
      <w:r w:rsidR="00C12BF0">
        <w:rPr>
          <w:rFonts w:ascii="Times New Roman" w:hAnsi="Times New Roman"/>
          <w:bCs/>
          <w:sz w:val="24"/>
          <w:szCs w:val="24"/>
          <w:lang w:val="sq-AL"/>
        </w:rPr>
        <w:t>t të shërbimeve shëndetësore,</w:t>
      </w:r>
      <w:r w:rsidR="005E47E3" w:rsidRPr="00725DAB">
        <w:rPr>
          <w:rFonts w:ascii="Times New Roman" w:hAnsi="Times New Roman"/>
          <w:bCs/>
          <w:sz w:val="24"/>
          <w:szCs w:val="24"/>
          <w:lang w:val="sq-AL"/>
        </w:rPr>
        <w:t xml:space="preserve"> sociale</w:t>
      </w:r>
      <w:r w:rsidR="00C12BF0">
        <w:rPr>
          <w:rFonts w:ascii="Times New Roman" w:hAnsi="Times New Roman"/>
          <w:bCs/>
          <w:sz w:val="24"/>
          <w:szCs w:val="24"/>
          <w:lang w:val="sq-AL"/>
        </w:rPr>
        <w:t xml:space="preserve"> dhe emergjencave civile,</w:t>
      </w:r>
      <w:r w:rsidR="005E47E3" w:rsidRPr="00725DAB">
        <w:rPr>
          <w:rFonts w:ascii="Times New Roman" w:hAnsi="Times New Roman"/>
          <w:bCs/>
          <w:sz w:val="24"/>
          <w:szCs w:val="24"/>
          <w:lang w:val="sq-AL"/>
        </w:rPr>
        <w:t xml:space="preserve"> në nivel lokal dhe rajonal.</w:t>
      </w:r>
    </w:p>
    <w:p w14:paraId="6F66C388" w14:textId="3D397D27" w:rsidR="000E2F94" w:rsidRDefault="000E2F94" w:rsidP="005E47E3">
      <w:pPr>
        <w:pStyle w:val="ListParagraph"/>
        <w:numPr>
          <w:ilvl w:val="0"/>
          <w:numId w:val="2"/>
        </w:numPr>
        <w:rPr>
          <w:rFonts w:ascii="Times New Roman" w:hAnsi="Times New Roman"/>
          <w:bCs/>
          <w:sz w:val="24"/>
          <w:szCs w:val="24"/>
          <w:lang w:val="sq-AL"/>
        </w:rPr>
      </w:pPr>
      <w:r w:rsidRPr="00725DAB">
        <w:rPr>
          <w:rFonts w:ascii="Times New Roman" w:hAnsi="Times New Roman"/>
          <w:bCs/>
          <w:sz w:val="24"/>
          <w:szCs w:val="24"/>
          <w:lang w:val="sq-AL"/>
        </w:rPr>
        <w:t xml:space="preserve">Përvojë e dëshmuar në </w:t>
      </w:r>
      <w:r w:rsidR="00567EF8">
        <w:rPr>
          <w:rFonts w:ascii="Times New Roman" w:hAnsi="Times New Roman"/>
          <w:bCs/>
          <w:sz w:val="24"/>
          <w:szCs w:val="24"/>
          <w:lang w:val="sq-AL"/>
        </w:rPr>
        <w:t>realizimin e punëve kërkimore cilësore dhe studimeve cilësore (preferohet në fushën e shëndetësisë dhe/ose emergjencave civile).</w:t>
      </w:r>
    </w:p>
    <w:p w14:paraId="61831E01" w14:textId="3553E91F" w:rsidR="00412E6D" w:rsidRPr="00725DAB" w:rsidRDefault="00412E6D" w:rsidP="005E47E3">
      <w:pPr>
        <w:pStyle w:val="ListParagraph"/>
        <w:numPr>
          <w:ilvl w:val="0"/>
          <w:numId w:val="2"/>
        </w:numPr>
        <w:rPr>
          <w:rFonts w:ascii="Times New Roman" w:hAnsi="Times New Roman"/>
          <w:bCs/>
          <w:sz w:val="24"/>
          <w:szCs w:val="24"/>
          <w:lang w:val="sq-AL"/>
        </w:rPr>
      </w:pPr>
      <w:r>
        <w:rPr>
          <w:rFonts w:ascii="Times New Roman" w:hAnsi="Times New Roman"/>
          <w:bCs/>
          <w:sz w:val="24"/>
          <w:szCs w:val="24"/>
          <w:lang w:val="sq-AL"/>
        </w:rPr>
        <w:t xml:space="preserve">Përvojë e dëshmuar në realizimin e </w:t>
      </w:r>
      <w:r w:rsidR="0069541D">
        <w:rPr>
          <w:rFonts w:ascii="Times New Roman" w:hAnsi="Times New Roman"/>
          <w:bCs/>
          <w:sz w:val="24"/>
          <w:szCs w:val="24"/>
          <w:lang w:val="sq-AL"/>
        </w:rPr>
        <w:t>w</w:t>
      </w:r>
      <w:r>
        <w:rPr>
          <w:rFonts w:ascii="Times New Roman" w:hAnsi="Times New Roman"/>
          <w:bCs/>
          <w:sz w:val="24"/>
          <w:szCs w:val="24"/>
          <w:lang w:val="sq-AL"/>
        </w:rPr>
        <w:t xml:space="preserve">orkshop-eve dhe/ose trajnimeve lidhur me fushën e shëndetësisë dhe/ose emergjencave civile). </w:t>
      </w:r>
    </w:p>
    <w:p w14:paraId="7F79E74C" w14:textId="17FAC0DF" w:rsidR="005E47E3" w:rsidRDefault="005E47E3" w:rsidP="005E47E3">
      <w:pPr>
        <w:pStyle w:val="ListParagraph"/>
        <w:numPr>
          <w:ilvl w:val="0"/>
          <w:numId w:val="2"/>
        </w:numPr>
        <w:rPr>
          <w:rFonts w:ascii="Times New Roman" w:hAnsi="Times New Roman"/>
          <w:bCs/>
          <w:sz w:val="24"/>
          <w:szCs w:val="24"/>
          <w:lang w:val="sq-AL"/>
        </w:rPr>
      </w:pPr>
      <w:r w:rsidRPr="00725DAB">
        <w:rPr>
          <w:rFonts w:ascii="Times New Roman" w:hAnsi="Times New Roman"/>
          <w:bCs/>
          <w:sz w:val="24"/>
          <w:szCs w:val="24"/>
          <w:lang w:val="sq-AL"/>
        </w:rPr>
        <w:t xml:space="preserve">Aftësi shumë të mira në </w:t>
      </w:r>
      <w:r w:rsidR="00412E6D">
        <w:rPr>
          <w:rFonts w:ascii="Times New Roman" w:hAnsi="Times New Roman"/>
          <w:bCs/>
          <w:sz w:val="24"/>
          <w:szCs w:val="24"/>
          <w:lang w:val="sq-AL"/>
        </w:rPr>
        <w:t xml:space="preserve">menaxhim, </w:t>
      </w:r>
      <w:r w:rsidR="00C12BF0">
        <w:rPr>
          <w:rFonts w:ascii="Times New Roman" w:hAnsi="Times New Roman"/>
          <w:bCs/>
          <w:sz w:val="24"/>
          <w:szCs w:val="24"/>
          <w:lang w:val="sq-AL"/>
        </w:rPr>
        <w:t>orientim</w:t>
      </w:r>
      <w:r w:rsidR="00412E6D">
        <w:rPr>
          <w:rFonts w:ascii="Times New Roman" w:hAnsi="Times New Roman"/>
          <w:bCs/>
          <w:sz w:val="24"/>
          <w:szCs w:val="24"/>
          <w:lang w:val="sq-AL"/>
        </w:rPr>
        <w:t xml:space="preserve"> dhe përfshirje aktive</w:t>
      </w:r>
      <w:r w:rsidR="00C12BF0">
        <w:rPr>
          <w:rFonts w:ascii="Times New Roman" w:hAnsi="Times New Roman"/>
          <w:bCs/>
          <w:sz w:val="24"/>
          <w:szCs w:val="24"/>
          <w:lang w:val="sq-AL"/>
        </w:rPr>
        <w:t xml:space="preserve"> t</w:t>
      </w:r>
      <w:r w:rsidR="00E8665E">
        <w:rPr>
          <w:rFonts w:ascii="Times New Roman" w:hAnsi="Times New Roman"/>
          <w:bCs/>
          <w:sz w:val="24"/>
          <w:szCs w:val="24"/>
          <w:lang w:val="sq-AL"/>
        </w:rPr>
        <w:t>ë</w:t>
      </w:r>
      <w:r w:rsidR="00C12BF0">
        <w:rPr>
          <w:rFonts w:ascii="Times New Roman" w:hAnsi="Times New Roman"/>
          <w:bCs/>
          <w:sz w:val="24"/>
          <w:szCs w:val="24"/>
          <w:lang w:val="sq-AL"/>
        </w:rPr>
        <w:t xml:space="preserve"> grupeve t</w:t>
      </w:r>
      <w:r w:rsidR="00E8665E">
        <w:rPr>
          <w:rFonts w:ascii="Times New Roman" w:hAnsi="Times New Roman"/>
          <w:bCs/>
          <w:sz w:val="24"/>
          <w:szCs w:val="24"/>
          <w:lang w:val="sq-AL"/>
        </w:rPr>
        <w:t>ë</w:t>
      </w:r>
      <w:r w:rsidR="00C12BF0">
        <w:rPr>
          <w:rFonts w:ascii="Times New Roman" w:hAnsi="Times New Roman"/>
          <w:bCs/>
          <w:sz w:val="24"/>
          <w:szCs w:val="24"/>
          <w:lang w:val="sq-AL"/>
        </w:rPr>
        <w:t xml:space="preserve"> interesit</w:t>
      </w:r>
      <w:r w:rsidR="00412E6D">
        <w:rPr>
          <w:rFonts w:ascii="Times New Roman" w:hAnsi="Times New Roman"/>
          <w:bCs/>
          <w:sz w:val="24"/>
          <w:szCs w:val="24"/>
          <w:lang w:val="sq-AL"/>
        </w:rPr>
        <w:t xml:space="preserve"> në diskutime </w:t>
      </w:r>
      <w:r w:rsidR="00F03681">
        <w:rPr>
          <w:rFonts w:ascii="Times New Roman" w:hAnsi="Times New Roman"/>
          <w:bCs/>
          <w:sz w:val="24"/>
          <w:szCs w:val="24"/>
          <w:lang w:val="sq-AL"/>
        </w:rPr>
        <w:t>dhe punë me grupe ndërvepruese</w:t>
      </w:r>
      <w:r w:rsidR="00C12BF0">
        <w:rPr>
          <w:rFonts w:ascii="Times New Roman" w:hAnsi="Times New Roman"/>
          <w:bCs/>
          <w:sz w:val="24"/>
          <w:szCs w:val="24"/>
          <w:lang w:val="sq-AL"/>
        </w:rPr>
        <w:t xml:space="preserve">. </w:t>
      </w:r>
    </w:p>
    <w:p w14:paraId="09C5EAA1" w14:textId="2EB49315" w:rsidR="00F03681" w:rsidRPr="00725DAB" w:rsidRDefault="00F03681" w:rsidP="005E47E3">
      <w:pPr>
        <w:pStyle w:val="ListParagraph"/>
        <w:numPr>
          <w:ilvl w:val="0"/>
          <w:numId w:val="2"/>
        </w:numPr>
        <w:rPr>
          <w:rFonts w:ascii="Times New Roman" w:hAnsi="Times New Roman"/>
          <w:bCs/>
          <w:sz w:val="24"/>
          <w:szCs w:val="24"/>
          <w:lang w:val="sq-AL"/>
        </w:rPr>
      </w:pPr>
      <w:r>
        <w:rPr>
          <w:rFonts w:ascii="Times New Roman" w:hAnsi="Times New Roman"/>
          <w:bCs/>
          <w:sz w:val="24"/>
          <w:szCs w:val="24"/>
          <w:lang w:val="sq-AL"/>
        </w:rPr>
        <w:t xml:space="preserve">Aftësi në krijimin e një mjedisi gjithëpërfshirës dhe nxitës të të mësuarit gjatë realizimit të </w:t>
      </w:r>
      <w:r w:rsidR="0069541D">
        <w:rPr>
          <w:rFonts w:ascii="Times New Roman" w:hAnsi="Times New Roman"/>
          <w:bCs/>
          <w:sz w:val="24"/>
          <w:szCs w:val="24"/>
          <w:lang w:val="sq-AL"/>
        </w:rPr>
        <w:t>w</w:t>
      </w:r>
      <w:r>
        <w:rPr>
          <w:rFonts w:ascii="Times New Roman" w:hAnsi="Times New Roman"/>
          <w:bCs/>
          <w:sz w:val="24"/>
          <w:szCs w:val="24"/>
          <w:lang w:val="sq-AL"/>
        </w:rPr>
        <w:t xml:space="preserve">orkshop-it/trajnimit. </w:t>
      </w:r>
    </w:p>
    <w:p w14:paraId="02AB5CD4" w14:textId="5FF0F9AB" w:rsidR="005E47E3" w:rsidRPr="00725DAB" w:rsidRDefault="005E47E3" w:rsidP="005E47E3">
      <w:pPr>
        <w:pStyle w:val="ListParagraph"/>
        <w:numPr>
          <w:ilvl w:val="0"/>
          <w:numId w:val="2"/>
        </w:numPr>
        <w:rPr>
          <w:rFonts w:ascii="Times New Roman" w:hAnsi="Times New Roman"/>
          <w:bCs/>
          <w:sz w:val="24"/>
          <w:szCs w:val="24"/>
          <w:lang w:val="sq-AL"/>
        </w:rPr>
      </w:pPr>
      <w:r w:rsidRPr="00725DAB">
        <w:rPr>
          <w:rFonts w:ascii="Times New Roman" w:hAnsi="Times New Roman"/>
          <w:bCs/>
          <w:sz w:val="24"/>
          <w:szCs w:val="24"/>
          <w:lang w:val="sq-AL"/>
        </w:rPr>
        <w:t>Aftësi shumë të mira analitike dhe planifikuese.</w:t>
      </w:r>
    </w:p>
    <w:p w14:paraId="544C3EE9" w14:textId="29040551" w:rsidR="005E47E3" w:rsidRPr="00C12BF0" w:rsidRDefault="005E47E3" w:rsidP="000D1CCD">
      <w:pPr>
        <w:pStyle w:val="ListParagraph"/>
        <w:numPr>
          <w:ilvl w:val="0"/>
          <w:numId w:val="2"/>
        </w:numPr>
        <w:rPr>
          <w:rFonts w:ascii="Times New Roman" w:hAnsi="Times New Roman"/>
          <w:bCs/>
          <w:sz w:val="24"/>
          <w:szCs w:val="24"/>
          <w:lang w:val="sq-AL"/>
        </w:rPr>
      </w:pPr>
      <w:r w:rsidRPr="00C12BF0">
        <w:rPr>
          <w:rFonts w:ascii="Times New Roman" w:hAnsi="Times New Roman"/>
          <w:bCs/>
          <w:sz w:val="24"/>
          <w:szCs w:val="24"/>
          <w:lang w:val="sq-AL"/>
        </w:rPr>
        <w:t xml:space="preserve">Aftësi shumë të mira </w:t>
      </w:r>
      <w:r w:rsidR="00567EF8">
        <w:rPr>
          <w:rFonts w:ascii="Times New Roman" w:hAnsi="Times New Roman"/>
          <w:bCs/>
          <w:sz w:val="24"/>
          <w:szCs w:val="24"/>
          <w:lang w:val="sq-AL"/>
        </w:rPr>
        <w:t>komunikimi, të shkrimit dhe raportimit</w:t>
      </w:r>
      <w:r w:rsidRPr="00C12BF0">
        <w:rPr>
          <w:rFonts w:ascii="Times New Roman" w:hAnsi="Times New Roman"/>
          <w:bCs/>
          <w:sz w:val="24"/>
          <w:szCs w:val="24"/>
          <w:lang w:val="sq-AL"/>
        </w:rPr>
        <w:t>.</w:t>
      </w:r>
    </w:p>
    <w:p w14:paraId="511119BC" w14:textId="7AA7F787" w:rsidR="005E47E3" w:rsidRDefault="000E2F94" w:rsidP="00912DDD">
      <w:pPr>
        <w:pStyle w:val="ListParagraph"/>
        <w:numPr>
          <w:ilvl w:val="0"/>
          <w:numId w:val="2"/>
        </w:numPr>
        <w:rPr>
          <w:rFonts w:ascii="Times New Roman" w:hAnsi="Times New Roman"/>
          <w:bCs/>
          <w:sz w:val="24"/>
          <w:szCs w:val="24"/>
          <w:lang w:val="sq-AL"/>
        </w:rPr>
      </w:pPr>
      <w:r w:rsidRPr="00725DAB">
        <w:rPr>
          <w:rFonts w:ascii="Times New Roman" w:hAnsi="Times New Roman"/>
          <w:bCs/>
          <w:sz w:val="24"/>
          <w:szCs w:val="24"/>
          <w:lang w:val="sq-AL"/>
        </w:rPr>
        <w:t xml:space="preserve">Preferohet përvoja paraprake në punën me agjencitë qeveritare, </w:t>
      </w:r>
      <w:r w:rsidR="00743691">
        <w:rPr>
          <w:rFonts w:ascii="Times New Roman" w:hAnsi="Times New Roman"/>
          <w:bCs/>
          <w:sz w:val="24"/>
          <w:szCs w:val="24"/>
          <w:lang w:val="sq-AL"/>
        </w:rPr>
        <w:t xml:space="preserve">organizata lokale dhe/ose </w:t>
      </w:r>
      <w:r w:rsidRPr="00725DAB">
        <w:rPr>
          <w:rFonts w:ascii="Times New Roman" w:hAnsi="Times New Roman"/>
          <w:bCs/>
          <w:sz w:val="24"/>
          <w:szCs w:val="24"/>
          <w:lang w:val="sq-AL"/>
        </w:rPr>
        <w:t xml:space="preserve"> dhe organizatat ndërkombëtare në fushën e gatishmërisë dhe reagimit ndaj emergjencave.</w:t>
      </w:r>
    </w:p>
    <w:p w14:paraId="2082B479" w14:textId="77777777" w:rsidR="00912DDD" w:rsidRPr="00912DDD" w:rsidRDefault="00912DDD" w:rsidP="00912DDD">
      <w:pPr>
        <w:pStyle w:val="ListParagraph"/>
        <w:ind w:left="360" w:firstLine="0"/>
        <w:rPr>
          <w:rFonts w:ascii="Times New Roman" w:hAnsi="Times New Roman"/>
          <w:bCs/>
          <w:sz w:val="24"/>
          <w:szCs w:val="24"/>
          <w:lang w:val="sq-AL"/>
        </w:rPr>
      </w:pPr>
    </w:p>
    <w:p w14:paraId="4FE16E9D" w14:textId="77777777" w:rsidR="00481DE8" w:rsidRPr="00F44551" w:rsidRDefault="00481DE8" w:rsidP="00481DE8">
      <w:pPr>
        <w:pStyle w:val="ListParagraph"/>
        <w:numPr>
          <w:ilvl w:val="0"/>
          <w:numId w:val="1"/>
        </w:numPr>
        <w:rPr>
          <w:rFonts w:ascii="Times New Roman" w:hAnsi="Times New Roman"/>
          <w:b/>
          <w:bCs/>
          <w:color w:val="2F5496" w:themeColor="accent1" w:themeShade="BF"/>
          <w:sz w:val="24"/>
          <w:szCs w:val="24"/>
          <w:lang w:eastAsia="en-GB"/>
        </w:rPr>
      </w:pPr>
      <w:r w:rsidRPr="00466C9B">
        <w:rPr>
          <w:rFonts w:ascii="Times New Roman" w:hAnsi="Times New Roman"/>
          <w:b/>
          <w:bCs/>
          <w:color w:val="2F5496" w:themeColor="accent1" w:themeShade="BF"/>
          <w:sz w:val="24"/>
          <w:szCs w:val="24"/>
          <w:lang w:eastAsia="en-GB"/>
        </w:rPr>
        <w:t>AP</w:t>
      </w:r>
      <w:r>
        <w:rPr>
          <w:rFonts w:ascii="Times New Roman" w:hAnsi="Times New Roman"/>
          <w:b/>
          <w:bCs/>
          <w:color w:val="2F5496" w:themeColor="accent1" w:themeShade="BF"/>
          <w:sz w:val="24"/>
          <w:szCs w:val="24"/>
          <w:lang w:eastAsia="en-GB"/>
        </w:rPr>
        <w:t>LIKIMI</w:t>
      </w:r>
    </w:p>
    <w:p w14:paraId="165D6244" w14:textId="4732A690" w:rsidR="00481DE8" w:rsidRPr="001F1520" w:rsidRDefault="00481DE8" w:rsidP="00481DE8">
      <w:pPr>
        <w:jc w:val="both"/>
        <w:rPr>
          <w:rFonts w:ascii="Times New Roman" w:hAnsi="Times New Roman" w:cs="Times New Roman"/>
          <w:sz w:val="24"/>
          <w:szCs w:val="24"/>
          <w:lang w:val="sq-AL" w:eastAsia="hu-HU"/>
        </w:rPr>
      </w:pPr>
      <w:r w:rsidRPr="001F1520">
        <w:rPr>
          <w:rFonts w:ascii="Times New Roman" w:hAnsi="Times New Roman" w:cs="Times New Roman"/>
          <w:sz w:val="24"/>
          <w:szCs w:val="24"/>
          <w:lang w:val="sq-AL" w:eastAsia="hu-HU"/>
        </w:rPr>
        <w:t xml:space="preserve">Nëse </w:t>
      </w:r>
      <w:r w:rsidR="001F1520" w:rsidRPr="001F1520">
        <w:rPr>
          <w:rFonts w:ascii="Times New Roman" w:hAnsi="Times New Roman" w:cs="Times New Roman"/>
          <w:sz w:val="24"/>
          <w:szCs w:val="24"/>
          <w:lang w:val="sq-AL" w:eastAsia="hu-HU"/>
        </w:rPr>
        <w:t xml:space="preserve">jeni të interesuar </w:t>
      </w:r>
      <w:r w:rsidRPr="001F1520">
        <w:rPr>
          <w:rFonts w:ascii="Times New Roman" w:hAnsi="Times New Roman" w:cs="Times New Roman"/>
          <w:sz w:val="24"/>
          <w:szCs w:val="24"/>
          <w:lang w:val="sq-AL" w:eastAsia="hu-HU"/>
        </w:rPr>
        <w:t>për</w:t>
      </w:r>
      <w:r w:rsidR="001F1520" w:rsidRPr="001F1520">
        <w:rPr>
          <w:rFonts w:ascii="Times New Roman" w:hAnsi="Times New Roman" w:cs="Times New Roman"/>
          <w:sz w:val="24"/>
          <w:szCs w:val="24"/>
          <w:lang w:val="sq-AL" w:eastAsia="hu-HU"/>
        </w:rPr>
        <w:t xml:space="preserve"> k</w:t>
      </w:r>
      <w:r w:rsidR="001F1520">
        <w:rPr>
          <w:rFonts w:ascii="Times New Roman" w:hAnsi="Times New Roman" w:cs="Times New Roman"/>
          <w:sz w:val="24"/>
          <w:szCs w:val="24"/>
          <w:lang w:val="sq-AL" w:eastAsia="hu-HU"/>
        </w:rPr>
        <w:t>ë</w:t>
      </w:r>
      <w:r w:rsidR="001F1520" w:rsidRPr="001F1520">
        <w:rPr>
          <w:rFonts w:ascii="Times New Roman" w:hAnsi="Times New Roman" w:cs="Times New Roman"/>
          <w:sz w:val="24"/>
          <w:szCs w:val="24"/>
          <w:lang w:val="sq-AL" w:eastAsia="hu-HU"/>
        </w:rPr>
        <w:t>të</w:t>
      </w:r>
      <w:r w:rsidRPr="001F1520">
        <w:rPr>
          <w:rFonts w:ascii="Times New Roman" w:hAnsi="Times New Roman" w:cs="Times New Roman"/>
          <w:sz w:val="24"/>
          <w:szCs w:val="24"/>
          <w:lang w:val="sq-AL" w:eastAsia="hu-HU"/>
        </w:rPr>
        <w:t xml:space="preserve"> ekspertizë, jeni të lutur të dorëzoni </w:t>
      </w:r>
      <w:r w:rsidR="001F1520" w:rsidRPr="001F1520">
        <w:rPr>
          <w:rFonts w:ascii="Times New Roman" w:hAnsi="Times New Roman" w:cs="Times New Roman"/>
          <w:sz w:val="24"/>
          <w:szCs w:val="24"/>
          <w:lang w:val="sq-AL" w:eastAsia="hu-HU"/>
        </w:rPr>
        <w:t>dokumentet</w:t>
      </w:r>
      <w:r w:rsidRPr="001F1520">
        <w:rPr>
          <w:rFonts w:ascii="Times New Roman" w:hAnsi="Times New Roman" w:cs="Times New Roman"/>
          <w:sz w:val="24"/>
          <w:szCs w:val="24"/>
          <w:lang w:val="sq-AL" w:eastAsia="hu-HU"/>
        </w:rPr>
        <w:t xml:space="preserve"> e mëposhtëm </w:t>
      </w:r>
    </w:p>
    <w:p w14:paraId="7524F0F3" w14:textId="77777777" w:rsidR="001F1520" w:rsidRPr="000762A6" w:rsidRDefault="001F1520" w:rsidP="001F1520">
      <w:pPr>
        <w:pStyle w:val="ListParagraph"/>
        <w:numPr>
          <w:ilvl w:val="0"/>
          <w:numId w:val="8"/>
        </w:numPr>
        <w:overflowPunct/>
        <w:autoSpaceDE/>
        <w:autoSpaceDN/>
        <w:adjustRightInd/>
        <w:spacing w:after="0" w:line="259" w:lineRule="auto"/>
        <w:ind w:left="1080" w:right="-45"/>
        <w:textAlignment w:val="auto"/>
        <w:rPr>
          <w:rFonts w:ascii="Times New Roman" w:hAnsi="Times New Roman"/>
          <w:sz w:val="24"/>
          <w:szCs w:val="24"/>
          <w:lang w:val="sq-AL" w:eastAsia="hu-HU"/>
        </w:rPr>
      </w:pPr>
      <w:r w:rsidRPr="000762A6">
        <w:rPr>
          <w:rFonts w:ascii="Times New Roman" w:hAnsi="Times New Roman"/>
          <w:sz w:val="24"/>
          <w:szCs w:val="24"/>
          <w:lang w:val="sq-AL" w:eastAsia="hu-HU"/>
        </w:rPr>
        <w:t>CV (në shqip ose në anglisht)</w:t>
      </w:r>
    </w:p>
    <w:p w14:paraId="253C9F80" w14:textId="77777777" w:rsidR="001F1520" w:rsidRPr="000762A6" w:rsidRDefault="001F1520" w:rsidP="001F1520">
      <w:pPr>
        <w:pStyle w:val="ListParagraph"/>
        <w:numPr>
          <w:ilvl w:val="0"/>
          <w:numId w:val="8"/>
        </w:numPr>
        <w:overflowPunct/>
        <w:autoSpaceDE/>
        <w:autoSpaceDN/>
        <w:adjustRightInd/>
        <w:spacing w:after="0" w:line="259" w:lineRule="auto"/>
        <w:ind w:left="1080" w:right="-45"/>
        <w:textAlignment w:val="auto"/>
        <w:rPr>
          <w:rFonts w:ascii="Times New Roman" w:hAnsi="Times New Roman"/>
          <w:sz w:val="24"/>
          <w:szCs w:val="24"/>
          <w:lang w:val="sq-AL" w:eastAsia="hu-HU"/>
        </w:rPr>
      </w:pPr>
      <w:r w:rsidRPr="000762A6">
        <w:rPr>
          <w:rFonts w:ascii="Times New Roman" w:hAnsi="Times New Roman"/>
          <w:sz w:val="24"/>
          <w:szCs w:val="24"/>
          <w:lang w:val="sq-AL" w:eastAsia="hu-HU"/>
        </w:rPr>
        <w:t>Letër Interesi (që shpreh interesin tuaj dhe ku integrohet dhe qasja juaj ndaj kësaj konsulence, përshkruan përvojën tuaj në mbështetje të natyrës së konsulencës dhe tarifën tuaj ditore për këtë konsulencë)</w:t>
      </w:r>
    </w:p>
    <w:p w14:paraId="2BFC3BA9" w14:textId="77777777" w:rsidR="00481DE8" w:rsidRPr="001C5EE0" w:rsidRDefault="00481DE8" w:rsidP="00481DE8">
      <w:pPr>
        <w:spacing w:after="0"/>
        <w:ind w:right="-45"/>
        <w:jc w:val="both"/>
        <w:rPr>
          <w:rFonts w:ascii="Times New Roman" w:hAnsi="Times New Roman" w:cs="Times New Roman"/>
          <w:sz w:val="24"/>
          <w:szCs w:val="24"/>
          <w:lang w:val="sq-AL" w:eastAsia="hu-HU"/>
        </w:rPr>
      </w:pPr>
    </w:p>
    <w:p w14:paraId="06899C2A" w14:textId="6B458F7A" w:rsidR="00481DE8" w:rsidRPr="00382D0D" w:rsidRDefault="00481DE8" w:rsidP="00481DE8">
      <w:pPr>
        <w:jc w:val="both"/>
        <w:rPr>
          <w:rFonts w:ascii="Times New Roman" w:hAnsi="Times New Roman" w:cs="Times New Roman"/>
          <w:sz w:val="24"/>
          <w:szCs w:val="24"/>
          <w:lang w:val="sq-AL"/>
        </w:rPr>
      </w:pPr>
      <w:r w:rsidRPr="00382D0D">
        <w:rPr>
          <w:rFonts w:ascii="Times New Roman" w:hAnsi="Times New Roman" w:cs="Times New Roman"/>
          <w:sz w:val="24"/>
          <w:szCs w:val="24"/>
          <w:lang w:val="sq-AL"/>
        </w:rPr>
        <w:t xml:space="preserve">Afati i fundit për të dorëzuar aplikimin është data </w:t>
      </w:r>
      <w:r w:rsidR="00CD250C">
        <w:rPr>
          <w:rFonts w:ascii="Times New Roman" w:hAnsi="Times New Roman" w:cs="Times New Roman"/>
          <w:b/>
          <w:bCs/>
          <w:sz w:val="24"/>
          <w:szCs w:val="24"/>
          <w:lang w:val="sq-AL"/>
        </w:rPr>
        <w:t>2</w:t>
      </w:r>
      <w:r w:rsidR="001C5EE0">
        <w:rPr>
          <w:rFonts w:ascii="Times New Roman" w:hAnsi="Times New Roman" w:cs="Times New Roman"/>
          <w:b/>
          <w:bCs/>
          <w:sz w:val="24"/>
          <w:szCs w:val="24"/>
          <w:lang w:val="sq-AL"/>
        </w:rPr>
        <w:t>3</w:t>
      </w:r>
      <w:r w:rsidR="001F1520">
        <w:rPr>
          <w:rFonts w:ascii="Times New Roman" w:hAnsi="Times New Roman" w:cs="Times New Roman"/>
          <w:b/>
          <w:bCs/>
          <w:sz w:val="24"/>
          <w:szCs w:val="24"/>
          <w:lang w:val="sq-AL"/>
        </w:rPr>
        <w:t>.0</w:t>
      </w:r>
      <w:r w:rsidR="00CD250C">
        <w:rPr>
          <w:rFonts w:ascii="Times New Roman" w:hAnsi="Times New Roman" w:cs="Times New Roman"/>
          <w:b/>
          <w:bCs/>
          <w:sz w:val="24"/>
          <w:szCs w:val="24"/>
          <w:lang w:val="sq-AL"/>
        </w:rPr>
        <w:t>5</w:t>
      </w:r>
      <w:r w:rsidR="001F1520">
        <w:rPr>
          <w:rFonts w:ascii="Times New Roman" w:hAnsi="Times New Roman" w:cs="Times New Roman"/>
          <w:b/>
          <w:bCs/>
          <w:sz w:val="24"/>
          <w:szCs w:val="24"/>
          <w:lang w:val="sq-AL"/>
        </w:rPr>
        <w:t>.2024</w:t>
      </w:r>
    </w:p>
    <w:p w14:paraId="69494451" w14:textId="57E924EC" w:rsidR="00F627A8" w:rsidRPr="00382D0D" w:rsidRDefault="00481DE8" w:rsidP="00481DE8">
      <w:pPr>
        <w:jc w:val="both"/>
        <w:rPr>
          <w:rFonts w:ascii="Times New Roman" w:hAnsi="Times New Roman" w:cs="Times New Roman"/>
          <w:sz w:val="24"/>
          <w:szCs w:val="24"/>
          <w:lang w:val="sq-AL"/>
        </w:rPr>
      </w:pPr>
      <w:r w:rsidRPr="00382D0D">
        <w:rPr>
          <w:rFonts w:ascii="Times New Roman" w:hAnsi="Times New Roman" w:cs="Times New Roman"/>
          <w:sz w:val="24"/>
          <w:szCs w:val="24"/>
          <w:lang w:val="sq-AL"/>
        </w:rPr>
        <w:lastRenderedPageBreak/>
        <w:t xml:space="preserve">Aplikimet duhet të dorëzohen, pranë Autoritetit Kontraktor në adresën e emailit: </w:t>
      </w:r>
      <w:r w:rsidRPr="00382D0D">
        <w:rPr>
          <w:rFonts w:ascii="Times New Roman" w:hAnsi="Times New Roman" w:cs="Times New Roman"/>
          <w:b/>
          <w:sz w:val="24"/>
          <w:szCs w:val="24"/>
          <w:lang w:val="sq-AL"/>
        </w:rPr>
        <w:t>info@togetherforlife.org.al</w:t>
      </w:r>
      <w:r w:rsidRPr="00382D0D">
        <w:rPr>
          <w:rFonts w:ascii="Times New Roman" w:hAnsi="Times New Roman" w:cs="Times New Roman"/>
          <w:sz w:val="24"/>
          <w:szCs w:val="24"/>
          <w:lang w:val="sq-AL"/>
        </w:rPr>
        <w:t xml:space="preserve"> me temën </w:t>
      </w:r>
      <w:r w:rsidR="00F627A8" w:rsidRPr="00382D0D">
        <w:rPr>
          <w:rFonts w:ascii="Times New Roman" w:hAnsi="Times New Roman" w:cs="Times New Roman"/>
          <w:b/>
          <w:i/>
          <w:sz w:val="24"/>
          <w:szCs w:val="24"/>
          <w:lang w:val="sq-AL"/>
        </w:rPr>
        <w:t>“Ekspert për realizimin e një studimi fizibiliteti mbi barrierat dhe proceset në kujdesin shëndetësor, në kuadër të projektit SOLIDAR – Bashkë në Emergjencat Shëndetësore”</w:t>
      </w:r>
      <w:r w:rsidR="00F627A8" w:rsidRPr="00382D0D">
        <w:rPr>
          <w:rFonts w:ascii="Times New Roman" w:hAnsi="Times New Roman" w:cs="Times New Roman"/>
          <w:sz w:val="24"/>
          <w:szCs w:val="24"/>
          <w:lang w:val="sq-AL"/>
        </w:rPr>
        <w:t xml:space="preserve"> </w:t>
      </w:r>
      <w:bookmarkStart w:id="4" w:name="_Hlk168392531"/>
      <w:r w:rsidR="00F627A8" w:rsidRPr="00382D0D">
        <w:rPr>
          <w:rFonts w:ascii="Times New Roman" w:hAnsi="Times New Roman" w:cs="Times New Roman"/>
          <w:sz w:val="24"/>
          <w:szCs w:val="24"/>
          <w:lang w:val="sq-AL"/>
        </w:rPr>
        <w:t>ose në adresën postare:</w:t>
      </w:r>
    </w:p>
    <w:p w14:paraId="09580D29" w14:textId="77777777" w:rsidR="00F627A8" w:rsidRPr="00382D0D" w:rsidRDefault="00F627A8" w:rsidP="00481DE8">
      <w:pPr>
        <w:jc w:val="both"/>
        <w:rPr>
          <w:rFonts w:ascii="Times New Roman" w:hAnsi="Times New Roman" w:cs="Times New Roman"/>
          <w:sz w:val="24"/>
          <w:szCs w:val="24"/>
          <w:lang w:val="sq-AL"/>
        </w:rPr>
      </w:pPr>
    </w:p>
    <w:p w14:paraId="5EB61A17" w14:textId="77777777" w:rsidR="00481DE8" w:rsidRPr="00382D0D" w:rsidRDefault="00481DE8" w:rsidP="00481DE8">
      <w:pPr>
        <w:widowControl w:val="0"/>
        <w:autoSpaceDE w:val="0"/>
        <w:autoSpaceDN w:val="0"/>
        <w:spacing w:after="0" w:line="240" w:lineRule="auto"/>
        <w:rPr>
          <w:rFonts w:ascii="Times New Roman" w:eastAsia="Trebuchet MS" w:hAnsi="Times New Roman" w:cs="Times New Roman"/>
          <w:b/>
          <w:bCs/>
          <w:sz w:val="24"/>
          <w:szCs w:val="24"/>
          <w:lang w:val="sq-AL" w:eastAsia="it-IT" w:bidi="it-IT"/>
        </w:rPr>
      </w:pPr>
      <w:r w:rsidRPr="00382D0D">
        <w:rPr>
          <w:rFonts w:ascii="Times New Roman" w:eastAsia="Trebuchet MS" w:hAnsi="Times New Roman" w:cs="Times New Roman"/>
          <w:b/>
          <w:bCs/>
          <w:sz w:val="24"/>
          <w:szCs w:val="24"/>
          <w:lang w:val="sq-AL" w:eastAsia="it-IT" w:bidi="it-IT"/>
        </w:rPr>
        <w:t>Together for Life</w:t>
      </w:r>
    </w:p>
    <w:p w14:paraId="0B13D893" w14:textId="77777777" w:rsidR="00481DE8" w:rsidRPr="00382D0D" w:rsidRDefault="00481DE8" w:rsidP="00481DE8">
      <w:pPr>
        <w:widowControl w:val="0"/>
        <w:autoSpaceDE w:val="0"/>
        <w:autoSpaceDN w:val="0"/>
        <w:spacing w:after="0" w:line="240" w:lineRule="auto"/>
        <w:rPr>
          <w:rFonts w:ascii="Arial" w:hAnsi="Arial" w:cs="Arial"/>
          <w:lang w:val="sq-AL"/>
        </w:rPr>
      </w:pPr>
      <w:r w:rsidRPr="00382D0D">
        <w:rPr>
          <w:rFonts w:ascii="Times New Roman" w:eastAsia="Trebuchet MS" w:hAnsi="Times New Roman" w:cs="Times New Roman"/>
          <w:sz w:val="24"/>
          <w:szCs w:val="24"/>
          <w:lang w:val="sq-AL" w:eastAsia="it-IT" w:bidi="it-IT"/>
        </w:rPr>
        <w:t>Rr. Brigada VIII, Pallati Jeshil Tekno-Projekt, Hyrja 2, Ap.14, Tiranë/ Shqipëri</w:t>
      </w:r>
    </w:p>
    <w:bookmarkEnd w:id="4"/>
    <w:p w14:paraId="13682851" w14:textId="77777777" w:rsidR="00481DE8" w:rsidRPr="00382D0D" w:rsidRDefault="00481DE8" w:rsidP="00481DE8">
      <w:pPr>
        <w:rPr>
          <w:lang w:val="sq-AL"/>
        </w:rPr>
      </w:pPr>
    </w:p>
    <w:p w14:paraId="1DDF65A6" w14:textId="13AC5D6B" w:rsidR="00481DE8" w:rsidRPr="00382D0D" w:rsidRDefault="001F1520" w:rsidP="00481DE8">
      <w:pPr>
        <w:widowControl w:val="0"/>
        <w:autoSpaceDE w:val="0"/>
        <w:autoSpaceDN w:val="0"/>
        <w:spacing w:after="0" w:line="240" w:lineRule="auto"/>
        <w:rPr>
          <w:rFonts w:ascii="Times New Roman" w:eastAsia="Trebuchet MS" w:hAnsi="Times New Roman" w:cs="Times New Roman"/>
          <w:b/>
          <w:bCs/>
          <w:sz w:val="24"/>
          <w:szCs w:val="24"/>
          <w:lang w:val="sq-AL" w:eastAsia="it-IT" w:bidi="it-IT"/>
        </w:rPr>
      </w:pPr>
      <w:r>
        <w:rPr>
          <w:rFonts w:ascii="Times New Roman" w:eastAsia="Trebuchet MS" w:hAnsi="Times New Roman" w:cs="Times New Roman"/>
          <w:sz w:val="24"/>
          <w:szCs w:val="24"/>
          <w:lang w:val="sq-AL" w:eastAsia="it-IT" w:bidi="it-IT"/>
        </w:rPr>
        <w:t>Vetëm të short-listuarit</w:t>
      </w:r>
      <w:r w:rsidR="00481DE8" w:rsidRPr="00382D0D">
        <w:rPr>
          <w:rFonts w:ascii="Times New Roman" w:eastAsia="Trebuchet MS" w:hAnsi="Times New Roman" w:cs="Times New Roman"/>
          <w:sz w:val="24"/>
          <w:szCs w:val="24"/>
          <w:lang w:val="sq-AL" w:eastAsia="it-IT" w:bidi="it-IT"/>
        </w:rPr>
        <w:t xml:space="preserve"> do të njoftohen për </w:t>
      </w:r>
      <w:r>
        <w:rPr>
          <w:rFonts w:ascii="Times New Roman" w:eastAsia="Trebuchet MS" w:hAnsi="Times New Roman" w:cs="Times New Roman"/>
          <w:sz w:val="24"/>
          <w:szCs w:val="24"/>
          <w:lang w:val="sq-AL" w:eastAsia="it-IT" w:bidi="it-IT"/>
        </w:rPr>
        <w:t>vazhdimësinë e procesit.</w:t>
      </w:r>
    </w:p>
    <w:p w14:paraId="1E4B49F4" w14:textId="77777777" w:rsidR="00481DE8" w:rsidRPr="00382D0D" w:rsidRDefault="00481DE8" w:rsidP="00481DE8">
      <w:pPr>
        <w:widowControl w:val="0"/>
        <w:autoSpaceDE w:val="0"/>
        <w:autoSpaceDN w:val="0"/>
        <w:spacing w:after="0" w:line="240" w:lineRule="auto"/>
        <w:rPr>
          <w:rFonts w:ascii="Times New Roman" w:eastAsia="Trebuchet MS" w:hAnsi="Times New Roman" w:cs="Times New Roman"/>
          <w:sz w:val="24"/>
          <w:szCs w:val="24"/>
          <w:lang w:val="sq-AL" w:eastAsia="it-IT" w:bidi="it-IT"/>
        </w:rPr>
      </w:pPr>
    </w:p>
    <w:p w14:paraId="4461DE07" w14:textId="0E719F1D" w:rsidR="00E8665E" w:rsidRPr="00382D0D" w:rsidRDefault="00481DE8" w:rsidP="00481DE8">
      <w:pPr>
        <w:pStyle w:val="ListParagraph"/>
        <w:numPr>
          <w:ilvl w:val="0"/>
          <w:numId w:val="1"/>
        </w:numPr>
        <w:rPr>
          <w:rFonts w:ascii="Times New Roman" w:hAnsi="Times New Roman"/>
          <w:b/>
          <w:color w:val="2F5496" w:themeColor="accent1" w:themeShade="BF"/>
          <w:sz w:val="24"/>
          <w:szCs w:val="24"/>
          <w:lang w:val="sq-AL" w:eastAsia="en-GB"/>
        </w:rPr>
      </w:pPr>
      <w:r w:rsidRPr="00382D0D">
        <w:rPr>
          <w:rFonts w:ascii="Times New Roman" w:hAnsi="Times New Roman"/>
          <w:b/>
          <w:color w:val="2F5496" w:themeColor="accent1" w:themeShade="BF"/>
          <w:sz w:val="24"/>
          <w:szCs w:val="24"/>
          <w:lang w:val="sq-AL" w:eastAsia="en-GB"/>
        </w:rPr>
        <w:t>A</w:t>
      </w:r>
      <w:r w:rsidR="00E8665E" w:rsidRPr="00382D0D">
        <w:rPr>
          <w:rFonts w:ascii="Times New Roman" w:hAnsi="Times New Roman"/>
          <w:b/>
          <w:color w:val="2F5496" w:themeColor="accent1" w:themeShade="BF"/>
          <w:sz w:val="24"/>
          <w:szCs w:val="24"/>
          <w:lang w:val="sq-AL" w:eastAsia="en-GB"/>
        </w:rPr>
        <w:t xml:space="preserve">MENDIME </w:t>
      </w:r>
    </w:p>
    <w:p w14:paraId="7D237ADB" w14:textId="6B0F03BA" w:rsidR="005E47E3" w:rsidRPr="00CD250C" w:rsidRDefault="00E8665E" w:rsidP="00CD250C">
      <w:pPr>
        <w:jc w:val="both"/>
        <w:rPr>
          <w:rFonts w:ascii="Times New Roman" w:hAnsi="Times New Roman" w:cs="Times New Roman"/>
          <w:sz w:val="24"/>
          <w:szCs w:val="24"/>
          <w:lang w:val="sq-AL"/>
        </w:rPr>
      </w:pPr>
      <w:r w:rsidRPr="00382D0D">
        <w:rPr>
          <w:rFonts w:ascii="Times New Roman" w:hAnsi="Times New Roman" w:cs="Times New Roman"/>
          <w:color w:val="0D0D0D"/>
          <w:sz w:val="24"/>
          <w:szCs w:val="24"/>
          <w:shd w:val="clear" w:color="auto" w:fill="FFFFFF"/>
          <w:lang w:val="sq-AL"/>
        </w:rPr>
        <w:t>Çdo ndryshim ose modifikim në këtë term referencë do të bëhet me shkrim dhe do të bihet dakord nga të dyja palët</w:t>
      </w:r>
      <w:r w:rsidR="00CD250C">
        <w:rPr>
          <w:rFonts w:ascii="Times New Roman" w:hAnsi="Times New Roman" w:cs="Times New Roman"/>
          <w:color w:val="0D0D0D"/>
          <w:sz w:val="24"/>
          <w:szCs w:val="24"/>
          <w:shd w:val="clear" w:color="auto" w:fill="FFFFFF"/>
          <w:lang w:val="sq-AL"/>
        </w:rPr>
        <w:t>.</w:t>
      </w:r>
    </w:p>
    <w:p w14:paraId="552D2C87" w14:textId="77777777" w:rsidR="005E47E3" w:rsidRPr="00725DAB" w:rsidRDefault="005E47E3" w:rsidP="005E47E3">
      <w:pPr>
        <w:rPr>
          <w:lang w:val="sq-AL"/>
        </w:rPr>
      </w:pPr>
    </w:p>
    <w:p w14:paraId="17E64647" w14:textId="77777777" w:rsidR="00F90747" w:rsidRPr="00725DAB" w:rsidRDefault="00F90747">
      <w:pPr>
        <w:rPr>
          <w:lang w:val="sq-AL"/>
        </w:rPr>
      </w:pPr>
    </w:p>
    <w:sectPr w:rsidR="00F90747" w:rsidRPr="00725DAB" w:rsidSect="00912DDD">
      <w:headerReference w:type="default" r:id="rId7"/>
      <w:footerReference w:type="default" r:id="rId8"/>
      <w:pgSz w:w="11906" w:h="16838" w:code="9"/>
      <w:pgMar w:top="1440" w:right="1440" w:bottom="1440" w:left="1440" w:header="720" w:footer="17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9E4E08" w14:textId="77777777" w:rsidR="00CC680B" w:rsidRDefault="00CC680B">
      <w:pPr>
        <w:spacing w:after="0" w:line="240" w:lineRule="auto"/>
      </w:pPr>
      <w:r>
        <w:separator/>
      </w:r>
    </w:p>
  </w:endnote>
  <w:endnote w:type="continuationSeparator" w:id="0">
    <w:p w14:paraId="551E3FE1" w14:textId="77777777" w:rsidR="00CC680B" w:rsidRDefault="00CC68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2420" w:type="dxa"/>
      <w:tblInd w:w="-1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0"/>
    </w:tblGrid>
    <w:tr w:rsidR="005C3B18" w14:paraId="4A7BA7C7" w14:textId="77777777" w:rsidTr="00010FCB">
      <w:tc>
        <w:tcPr>
          <w:tcW w:w="12420" w:type="dxa"/>
          <w:vAlign w:val="center"/>
        </w:tcPr>
        <w:p w14:paraId="32A3A19C" w14:textId="77777777" w:rsidR="00467CEF" w:rsidRDefault="00FD2970" w:rsidP="005C3B18">
          <w:pPr>
            <w:pStyle w:val="Footer"/>
          </w:pPr>
          <w:r>
            <w:rPr>
              <w:noProof/>
            </w:rPr>
            <w:drawing>
              <wp:anchor distT="0" distB="0" distL="114300" distR="114300" simplePos="0" relativeHeight="251663360" behindDoc="0" locked="0" layoutInCell="1" allowOverlap="1" wp14:anchorId="53D7ADA8" wp14:editId="142DF035">
                <wp:simplePos x="0" y="0"/>
                <wp:positionH relativeFrom="column">
                  <wp:posOffset>901065</wp:posOffset>
                </wp:positionH>
                <wp:positionV relativeFrom="paragraph">
                  <wp:posOffset>-23495</wp:posOffset>
                </wp:positionV>
                <wp:extent cx="7004050" cy="8890"/>
                <wp:effectExtent l="0" t="0" r="0" b="0"/>
                <wp:wrapNone/>
                <wp:docPr id="72095827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23728" name=""/>
                        <pic:cNvPicPr/>
                      </pic:nvPicPr>
                      <pic:blipFill>
                        <a:blip r:embed="rId1">
                          <a:extLst>
                            <a:ext uri="{96DAC541-7B7A-43D3-8B79-37D633B846F1}">
                              <asvg:svgBlip xmlns:asvg="http://schemas.microsoft.com/office/drawing/2016/SVG/main" r:embed="rId2"/>
                            </a:ext>
                          </a:extLst>
                        </a:blip>
                        <a:stretch>
                          <a:fillRect/>
                        </a:stretch>
                      </pic:blipFill>
                      <pic:spPr>
                        <a:xfrm>
                          <a:off x="0" y="0"/>
                          <a:ext cx="7004050" cy="8890"/>
                        </a:xfrm>
                        <a:prstGeom prst="rect">
                          <a:avLst/>
                        </a:prstGeom>
                      </pic:spPr>
                    </pic:pic>
                  </a:graphicData>
                </a:graphic>
                <wp14:sizeRelH relativeFrom="margin">
                  <wp14:pctWidth>0</wp14:pctWidth>
                </wp14:sizeRelH>
                <wp14:sizeRelV relativeFrom="margin">
                  <wp14:pctHeight>0</wp14:pctHeight>
                </wp14:sizeRelV>
              </wp:anchor>
            </w:drawing>
          </w:r>
        </w:p>
      </w:tc>
    </w:tr>
    <w:tr w:rsidR="005C3B18" w14:paraId="2B6D7CB1" w14:textId="77777777" w:rsidTr="00010FCB">
      <w:tc>
        <w:tcPr>
          <w:tcW w:w="12420" w:type="dxa"/>
          <w:vAlign w:val="center"/>
        </w:tcPr>
        <w:p w14:paraId="04E0496D" w14:textId="77777777" w:rsidR="00467CEF" w:rsidRDefault="00FD2970" w:rsidP="005C3B18">
          <w:pPr>
            <w:pStyle w:val="Footer"/>
          </w:pPr>
          <w:r>
            <w:rPr>
              <w:noProof/>
            </w:rPr>
            <w:drawing>
              <wp:anchor distT="0" distB="0" distL="114300" distR="114300" simplePos="0" relativeHeight="251661312" behindDoc="0" locked="0" layoutInCell="1" allowOverlap="1" wp14:anchorId="4164E37E" wp14:editId="56782221">
                <wp:simplePos x="0" y="0"/>
                <wp:positionH relativeFrom="column">
                  <wp:posOffset>889635</wp:posOffset>
                </wp:positionH>
                <wp:positionV relativeFrom="paragraph">
                  <wp:posOffset>-589280</wp:posOffset>
                </wp:positionV>
                <wp:extent cx="1644650" cy="616585"/>
                <wp:effectExtent l="0" t="0" r="0" b="0"/>
                <wp:wrapSquare wrapText="bothSides"/>
                <wp:docPr id="1425502644" name="Picture 1425502644"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3"/>
                        <a:stretch>
                          <a:fillRect/>
                        </a:stretch>
                      </pic:blipFill>
                      <pic:spPr>
                        <a:xfrm>
                          <a:off x="0" y="0"/>
                          <a:ext cx="1644650" cy="61658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59C21F28" wp14:editId="07323334">
                <wp:simplePos x="0" y="0"/>
                <wp:positionH relativeFrom="column">
                  <wp:posOffset>5069840</wp:posOffset>
                </wp:positionH>
                <wp:positionV relativeFrom="paragraph">
                  <wp:posOffset>-460375</wp:posOffset>
                </wp:positionV>
                <wp:extent cx="1106170" cy="590550"/>
                <wp:effectExtent l="0" t="0" r="0" b="0"/>
                <wp:wrapTopAndBottom/>
                <wp:docPr id="68654618" name="Picture 68654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FA Consulting Group_Pfade-Schriftzug implemented.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06170" cy="590550"/>
                        </a:xfrm>
                        <a:prstGeom prst="rect">
                          <a:avLst/>
                        </a:prstGeom>
                      </pic:spPr>
                    </pic:pic>
                  </a:graphicData>
                </a:graphic>
                <wp14:sizeRelH relativeFrom="page">
                  <wp14:pctWidth>0</wp14:pctWidth>
                </wp14:sizeRelH>
                <wp14:sizeRelV relativeFrom="page">
                  <wp14:pctHeight>0</wp14:pctHeight>
                </wp14:sizeRelV>
              </wp:anchor>
            </w:drawing>
          </w:r>
        </w:p>
      </w:tc>
    </w:tr>
  </w:tbl>
  <w:p w14:paraId="22555E94" w14:textId="77777777" w:rsidR="00467CEF" w:rsidRDefault="00467C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FEEC13" w14:textId="77777777" w:rsidR="00CC680B" w:rsidRDefault="00CC680B">
      <w:pPr>
        <w:spacing w:after="0" w:line="240" w:lineRule="auto"/>
      </w:pPr>
      <w:r>
        <w:separator/>
      </w:r>
    </w:p>
  </w:footnote>
  <w:footnote w:type="continuationSeparator" w:id="0">
    <w:p w14:paraId="5F27DB22" w14:textId="77777777" w:rsidR="00CC680B" w:rsidRDefault="00CC68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2600" w:type="dxa"/>
      <w:tblInd w:w="-1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00"/>
    </w:tblGrid>
    <w:tr w:rsidR="005C3B18" w14:paraId="6D57FD2F" w14:textId="77777777" w:rsidTr="00010FCB">
      <w:trPr>
        <w:trHeight w:val="890"/>
      </w:trPr>
      <w:tc>
        <w:tcPr>
          <w:tcW w:w="12600" w:type="dxa"/>
        </w:tcPr>
        <w:p w14:paraId="41121261" w14:textId="77777777" w:rsidR="00467CEF" w:rsidRDefault="00FD2970" w:rsidP="005C008C">
          <w:pPr>
            <w:pStyle w:val="Header"/>
            <w:ind w:left="600" w:firstLine="810"/>
          </w:pPr>
          <w:r>
            <w:rPr>
              <w:noProof/>
            </w:rPr>
            <w:drawing>
              <wp:inline distT="0" distB="0" distL="0" distR="0" wp14:anchorId="46D02AEE" wp14:editId="3B0BC39A">
                <wp:extent cx="1200123" cy="639551"/>
                <wp:effectExtent l="0" t="0" r="635" b="8255"/>
                <wp:docPr id="618564259" name="Picture 1">
                  <a:extLst xmlns:a="http://schemas.openxmlformats.org/drawingml/2006/main">
                    <a:ext uri="{FF2B5EF4-FFF2-40B4-BE49-F238E27FC236}">
                      <a16:creationId xmlns:a16="http://schemas.microsoft.com/office/drawing/2014/main" id="{F8F7C2C2-7920-96BA-43BA-170F7F9D36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8F7C2C2-7920-96BA-43BA-170F7F9D364B}"/>
                            </a:ext>
                          </a:extLst>
                        </pic:cNvPr>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52826" cy="667637"/>
                        </a:xfrm>
                        <a:prstGeom prst="rect">
                          <a:avLst/>
                        </a:prstGeom>
                        <a:noFill/>
                        <a:ln>
                          <a:noFill/>
                        </a:ln>
                      </pic:spPr>
                    </pic:pic>
                  </a:graphicData>
                </a:graphic>
              </wp:inline>
            </w:drawing>
          </w:r>
          <w:r>
            <w:rPr>
              <w:noProof/>
            </w:rPr>
            <w:drawing>
              <wp:anchor distT="0" distB="0" distL="114300" distR="114300" simplePos="0" relativeHeight="251659264" behindDoc="0" locked="0" layoutInCell="1" allowOverlap="1" wp14:anchorId="4D5BCE4D" wp14:editId="56063444">
                <wp:simplePos x="0" y="0"/>
                <wp:positionH relativeFrom="column">
                  <wp:posOffset>4558665</wp:posOffset>
                </wp:positionH>
                <wp:positionV relativeFrom="paragraph">
                  <wp:posOffset>-635</wp:posOffset>
                </wp:positionV>
                <wp:extent cx="2187575" cy="518160"/>
                <wp:effectExtent l="0" t="0" r="0" b="0"/>
                <wp:wrapSquare wrapText="bothSides"/>
                <wp:docPr id="705340657" name="Picture 705340657"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2"/>
                        <a:stretch>
                          <a:fillRect/>
                        </a:stretch>
                      </pic:blipFill>
                      <pic:spPr>
                        <a:xfrm>
                          <a:off x="0" y="0"/>
                          <a:ext cx="2187575" cy="518160"/>
                        </a:xfrm>
                        <a:prstGeom prst="rect">
                          <a:avLst/>
                        </a:prstGeom>
                      </pic:spPr>
                    </pic:pic>
                  </a:graphicData>
                </a:graphic>
                <wp14:sizeRelH relativeFrom="margin">
                  <wp14:pctWidth>0</wp14:pctWidth>
                </wp14:sizeRelH>
                <wp14:sizeRelV relativeFrom="margin">
                  <wp14:pctHeight>0</wp14:pctHeight>
                </wp14:sizeRelV>
              </wp:anchor>
            </w:drawing>
          </w:r>
        </w:p>
      </w:tc>
    </w:tr>
    <w:tr w:rsidR="005C3B18" w14:paraId="7CF46424" w14:textId="77777777" w:rsidTr="00010FCB">
      <w:trPr>
        <w:trHeight w:val="166"/>
      </w:trPr>
      <w:tc>
        <w:tcPr>
          <w:tcW w:w="12600" w:type="dxa"/>
        </w:tcPr>
        <w:p w14:paraId="6398EE21" w14:textId="77777777" w:rsidR="00467CEF" w:rsidRDefault="00FD2970">
          <w:pPr>
            <w:pStyle w:val="Header"/>
          </w:pPr>
          <w:r>
            <w:rPr>
              <w:noProof/>
            </w:rPr>
            <w:drawing>
              <wp:anchor distT="0" distB="0" distL="114300" distR="114300" simplePos="0" relativeHeight="251662336" behindDoc="0" locked="0" layoutInCell="1" allowOverlap="1" wp14:anchorId="470FFBCE" wp14:editId="4B3BE547">
                <wp:simplePos x="0" y="0"/>
                <wp:positionH relativeFrom="column">
                  <wp:posOffset>-65747</wp:posOffset>
                </wp:positionH>
                <wp:positionV relativeFrom="paragraph">
                  <wp:posOffset>90267</wp:posOffset>
                </wp:positionV>
                <wp:extent cx="7004304" cy="9144"/>
                <wp:effectExtent l="0" t="0" r="0" b="0"/>
                <wp:wrapSquare wrapText="bothSides"/>
                <wp:docPr id="131844452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23728" name=""/>
                        <pic:cNvPicPr/>
                      </pic:nvPicPr>
                      <pic:blipFill>
                        <a:blip r:embed="rId3">
                          <a:extLst>
                            <a:ext uri="{96DAC541-7B7A-43D3-8B79-37D633B846F1}">
                              <asvg:svgBlip xmlns:asvg="http://schemas.microsoft.com/office/drawing/2016/SVG/main" r:embed="rId4"/>
                            </a:ext>
                          </a:extLst>
                        </a:blip>
                        <a:stretch>
                          <a:fillRect/>
                        </a:stretch>
                      </pic:blipFill>
                      <pic:spPr>
                        <a:xfrm>
                          <a:off x="0" y="0"/>
                          <a:ext cx="7004304" cy="9144"/>
                        </a:xfrm>
                        <a:prstGeom prst="rect">
                          <a:avLst/>
                        </a:prstGeom>
                      </pic:spPr>
                    </pic:pic>
                  </a:graphicData>
                </a:graphic>
                <wp14:sizeRelH relativeFrom="margin">
                  <wp14:pctWidth>0</wp14:pctWidth>
                </wp14:sizeRelH>
                <wp14:sizeRelV relativeFrom="margin">
                  <wp14:pctHeight>0</wp14:pctHeight>
                </wp14:sizeRelV>
              </wp:anchor>
            </w:drawing>
          </w:r>
        </w:p>
      </w:tc>
    </w:tr>
  </w:tbl>
  <w:p w14:paraId="46B2B875" w14:textId="77777777" w:rsidR="00467CEF" w:rsidRDefault="00467C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21960"/>
    <w:multiLevelType w:val="hybridMultilevel"/>
    <w:tmpl w:val="682E4AC0"/>
    <w:lvl w:ilvl="0" w:tplc="041C0001">
      <w:start w:val="1"/>
      <w:numFmt w:val="bullet"/>
      <w:lvlText w:val=""/>
      <w:lvlJc w:val="left"/>
      <w:pPr>
        <w:ind w:left="360" w:hanging="360"/>
      </w:pPr>
      <w:rPr>
        <w:rFonts w:ascii="Symbol" w:hAnsi="Symbol" w:hint="default"/>
      </w:rPr>
    </w:lvl>
    <w:lvl w:ilvl="1" w:tplc="041C0003">
      <w:start w:val="1"/>
      <w:numFmt w:val="bullet"/>
      <w:lvlText w:val="o"/>
      <w:lvlJc w:val="left"/>
      <w:pPr>
        <w:ind w:left="1080" w:hanging="360"/>
      </w:pPr>
      <w:rPr>
        <w:rFonts w:ascii="Courier New" w:hAnsi="Courier New" w:cs="Courier New" w:hint="default"/>
      </w:rPr>
    </w:lvl>
    <w:lvl w:ilvl="2" w:tplc="041C0005" w:tentative="1">
      <w:start w:val="1"/>
      <w:numFmt w:val="bullet"/>
      <w:lvlText w:val=""/>
      <w:lvlJc w:val="left"/>
      <w:pPr>
        <w:ind w:left="1800" w:hanging="360"/>
      </w:pPr>
      <w:rPr>
        <w:rFonts w:ascii="Wingdings" w:hAnsi="Wingdings" w:hint="default"/>
      </w:rPr>
    </w:lvl>
    <w:lvl w:ilvl="3" w:tplc="041C0001" w:tentative="1">
      <w:start w:val="1"/>
      <w:numFmt w:val="bullet"/>
      <w:lvlText w:val=""/>
      <w:lvlJc w:val="left"/>
      <w:pPr>
        <w:ind w:left="2520" w:hanging="360"/>
      </w:pPr>
      <w:rPr>
        <w:rFonts w:ascii="Symbol" w:hAnsi="Symbol" w:hint="default"/>
      </w:rPr>
    </w:lvl>
    <w:lvl w:ilvl="4" w:tplc="041C0003" w:tentative="1">
      <w:start w:val="1"/>
      <w:numFmt w:val="bullet"/>
      <w:lvlText w:val="o"/>
      <w:lvlJc w:val="left"/>
      <w:pPr>
        <w:ind w:left="3240" w:hanging="360"/>
      </w:pPr>
      <w:rPr>
        <w:rFonts w:ascii="Courier New" w:hAnsi="Courier New" w:cs="Courier New" w:hint="default"/>
      </w:rPr>
    </w:lvl>
    <w:lvl w:ilvl="5" w:tplc="041C0005" w:tentative="1">
      <w:start w:val="1"/>
      <w:numFmt w:val="bullet"/>
      <w:lvlText w:val=""/>
      <w:lvlJc w:val="left"/>
      <w:pPr>
        <w:ind w:left="3960" w:hanging="360"/>
      </w:pPr>
      <w:rPr>
        <w:rFonts w:ascii="Wingdings" w:hAnsi="Wingdings" w:hint="default"/>
      </w:rPr>
    </w:lvl>
    <w:lvl w:ilvl="6" w:tplc="041C0001" w:tentative="1">
      <w:start w:val="1"/>
      <w:numFmt w:val="bullet"/>
      <w:lvlText w:val=""/>
      <w:lvlJc w:val="left"/>
      <w:pPr>
        <w:ind w:left="4680" w:hanging="360"/>
      </w:pPr>
      <w:rPr>
        <w:rFonts w:ascii="Symbol" w:hAnsi="Symbol" w:hint="default"/>
      </w:rPr>
    </w:lvl>
    <w:lvl w:ilvl="7" w:tplc="041C0003" w:tentative="1">
      <w:start w:val="1"/>
      <w:numFmt w:val="bullet"/>
      <w:lvlText w:val="o"/>
      <w:lvlJc w:val="left"/>
      <w:pPr>
        <w:ind w:left="5400" w:hanging="360"/>
      </w:pPr>
      <w:rPr>
        <w:rFonts w:ascii="Courier New" w:hAnsi="Courier New" w:cs="Courier New" w:hint="default"/>
      </w:rPr>
    </w:lvl>
    <w:lvl w:ilvl="8" w:tplc="041C0005" w:tentative="1">
      <w:start w:val="1"/>
      <w:numFmt w:val="bullet"/>
      <w:lvlText w:val=""/>
      <w:lvlJc w:val="left"/>
      <w:pPr>
        <w:ind w:left="6120" w:hanging="360"/>
      </w:pPr>
      <w:rPr>
        <w:rFonts w:ascii="Wingdings" w:hAnsi="Wingdings" w:hint="default"/>
      </w:rPr>
    </w:lvl>
  </w:abstractNum>
  <w:abstractNum w:abstractNumId="1" w15:restartNumberingAfterBreak="0">
    <w:nsid w:val="049214F0"/>
    <w:multiLevelType w:val="hybridMultilevel"/>
    <w:tmpl w:val="E76241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063C8E"/>
    <w:multiLevelType w:val="hybridMultilevel"/>
    <w:tmpl w:val="4F7CCE2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19EF1DCA"/>
    <w:multiLevelType w:val="hybridMultilevel"/>
    <w:tmpl w:val="75A48FC6"/>
    <w:lvl w:ilvl="0" w:tplc="04090001">
      <w:start w:val="1"/>
      <w:numFmt w:val="bullet"/>
      <w:lvlText w:val=""/>
      <w:lvlJc w:val="left"/>
      <w:pPr>
        <w:ind w:left="684" w:hanging="360"/>
      </w:pPr>
      <w:rPr>
        <w:rFonts w:ascii="Symbol" w:hAnsi="Symbol" w:hint="default"/>
      </w:rPr>
    </w:lvl>
    <w:lvl w:ilvl="1" w:tplc="04090003" w:tentative="1">
      <w:start w:val="1"/>
      <w:numFmt w:val="bullet"/>
      <w:lvlText w:val="o"/>
      <w:lvlJc w:val="left"/>
      <w:pPr>
        <w:ind w:left="1404" w:hanging="360"/>
      </w:pPr>
      <w:rPr>
        <w:rFonts w:ascii="Courier New" w:hAnsi="Courier New" w:cs="Courier New" w:hint="default"/>
      </w:rPr>
    </w:lvl>
    <w:lvl w:ilvl="2" w:tplc="04090005" w:tentative="1">
      <w:start w:val="1"/>
      <w:numFmt w:val="bullet"/>
      <w:lvlText w:val=""/>
      <w:lvlJc w:val="left"/>
      <w:pPr>
        <w:ind w:left="2124" w:hanging="360"/>
      </w:pPr>
      <w:rPr>
        <w:rFonts w:ascii="Wingdings" w:hAnsi="Wingdings" w:hint="default"/>
      </w:rPr>
    </w:lvl>
    <w:lvl w:ilvl="3" w:tplc="04090001" w:tentative="1">
      <w:start w:val="1"/>
      <w:numFmt w:val="bullet"/>
      <w:lvlText w:val=""/>
      <w:lvlJc w:val="left"/>
      <w:pPr>
        <w:ind w:left="2844" w:hanging="360"/>
      </w:pPr>
      <w:rPr>
        <w:rFonts w:ascii="Symbol" w:hAnsi="Symbol" w:hint="default"/>
      </w:rPr>
    </w:lvl>
    <w:lvl w:ilvl="4" w:tplc="04090003" w:tentative="1">
      <w:start w:val="1"/>
      <w:numFmt w:val="bullet"/>
      <w:lvlText w:val="o"/>
      <w:lvlJc w:val="left"/>
      <w:pPr>
        <w:ind w:left="3564" w:hanging="360"/>
      </w:pPr>
      <w:rPr>
        <w:rFonts w:ascii="Courier New" w:hAnsi="Courier New" w:cs="Courier New" w:hint="default"/>
      </w:rPr>
    </w:lvl>
    <w:lvl w:ilvl="5" w:tplc="04090005" w:tentative="1">
      <w:start w:val="1"/>
      <w:numFmt w:val="bullet"/>
      <w:lvlText w:val=""/>
      <w:lvlJc w:val="left"/>
      <w:pPr>
        <w:ind w:left="4284" w:hanging="360"/>
      </w:pPr>
      <w:rPr>
        <w:rFonts w:ascii="Wingdings" w:hAnsi="Wingdings" w:hint="default"/>
      </w:rPr>
    </w:lvl>
    <w:lvl w:ilvl="6" w:tplc="04090001" w:tentative="1">
      <w:start w:val="1"/>
      <w:numFmt w:val="bullet"/>
      <w:lvlText w:val=""/>
      <w:lvlJc w:val="left"/>
      <w:pPr>
        <w:ind w:left="5004" w:hanging="360"/>
      </w:pPr>
      <w:rPr>
        <w:rFonts w:ascii="Symbol" w:hAnsi="Symbol" w:hint="default"/>
      </w:rPr>
    </w:lvl>
    <w:lvl w:ilvl="7" w:tplc="04090003" w:tentative="1">
      <w:start w:val="1"/>
      <w:numFmt w:val="bullet"/>
      <w:lvlText w:val="o"/>
      <w:lvlJc w:val="left"/>
      <w:pPr>
        <w:ind w:left="5724" w:hanging="360"/>
      </w:pPr>
      <w:rPr>
        <w:rFonts w:ascii="Courier New" w:hAnsi="Courier New" w:cs="Courier New" w:hint="default"/>
      </w:rPr>
    </w:lvl>
    <w:lvl w:ilvl="8" w:tplc="04090005" w:tentative="1">
      <w:start w:val="1"/>
      <w:numFmt w:val="bullet"/>
      <w:lvlText w:val=""/>
      <w:lvlJc w:val="left"/>
      <w:pPr>
        <w:ind w:left="6444" w:hanging="360"/>
      </w:pPr>
      <w:rPr>
        <w:rFonts w:ascii="Wingdings" w:hAnsi="Wingdings" w:hint="default"/>
      </w:rPr>
    </w:lvl>
  </w:abstractNum>
  <w:abstractNum w:abstractNumId="4" w15:restartNumberingAfterBreak="0">
    <w:nsid w:val="22CC2A06"/>
    <w:multiLevelType w:val="multilevel"/>
    <w:tmpl w:val="674C3C4E"/>
    <w:lvl w:ilvl="0">
      <w:start w:val="1"/>
      <w:numFmt w:val="decimal"/>
      <w:lvlText w:val="%1."/>
      <w:lvlJc w:val="left"/>
      <w:pPr>
        <w:ind w:left="81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5E2A41F3"/>
    <w:multiLevelType w:val="multilevel"/>
    <w:tmpl w:val="674C3C4E"/>
    <w:lvl w:ilvl="0">
      <w:start w:val="1"/>
      <w:numFmt w:val="decimal"/>
      <w:lvlText w:val="%1."/>
      <w:lvlJc w:val="left"/>
      <w:pPr>
        <w:ind w:left="81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64DD32EB"/>
    <w:multiLevelType w:val="hybridMultilevel"/>
    <w:tmpl w:val="52EEDD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9BF2496"/>
    <w:multiLevelType w:val="hybridMultilevel"/>
    <w:tmpl w:val="A072E2B0"/>
    <w:lvl w:ilvl="0" w:tplc="041C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07987149">
    <w:abstractNumId w:val="4"/>
  </w:num>
  <w:num w:numId="2" w16cid:durableId="543761062">
    <w:abstractNumId w:val="0"/>
  </w:num>
  <w:num w:numId="3" w16cid:durableId="1091581394">
    <w:abstractNumId w:val="1"/>
  </w:num>
  <w:num w:numId="4" w16cid:durableId="187841047">
    <w:abstractNumId w:val="7"/>
  </w:num>
  <w:num w:numId="5" w16cid:durableId="1861044394">
    <w:abstractNumId w:val="6"/>
  </w:num>
  <w:num w:numId="6" w16cid:durableId="2084180370">
    <w:abstractNumId w:val="5"/>
  </w:num>
  <w:num w:numId="7" w16cid:durableId="1717581530">
    <w:abstractNumId w:val="3"/>
  </w:num>
  <w:num w:numId="8" w16cid:durableId="15688831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47E3"/>
    <w:rsid w:val="00042FA1"/>
    <w:rsid w:val="000D4E82"/>
    <w:rsid w:val="000E2F94"/>
    <w:rsid w:val="000E3F73"/>
    <w:rsid w:val="00112295"/>
    <w:rsid w:val="00143D59"/>
    <w:rsid w:val="00146112"/>
    <w:rsid w:val="001B6350"/>
    <w:rsid w:val="001C5EE0"/>
    <w:rsid w:val="001D34BB"/>
    <w:rsid w:val="001F1520"/>
    <w:rsid w:val="002827F0"/>
    <w:rsid w:val="00292671"/>
    <w:rsid w:val="00293989"/>
    <w:rsid w:val="0029683B"/>
    <w:rsid w:val="002D19A8"/>
    <w:rsid w:val="002D4BF6"/>
    <w:rsid w:val="0031385B"/>
    <w:rsid w:val="0031407E"/>
    <w:rsid w:val="0032042A"/>
    <w:rsid w:val="00323054"/>
    <w:rsid w:val="0033481E"/>
    <w:rsid w:val="00340CDC"/>
    <w:rsid w:val="00346DC0"/>
    <w:rsid w:val="003629FE"/>
    <w:rsid w:val="0037258A"/>
    <w:rsid w:val="00373854"/>
    <w:rsid w:val="00382D0D"/>
    <w:rsid w:val="003F2DB3"/>
    <w:rsid w:val="00412E6D"/>
    <w:rsid w:val="004144EC"/>
    <w:rsid w:val="004329AE"/>
    <w:rsid w:val="00467CEF"/>
    <w:rsid w:val="00481DE8"/>
    <w:rsid w:val="004A3019"/>
    <w:rsid w:val="004A6932"/>
    <w:rsid w:val="004C34BD"/>
    <w:rsid w:val="004F0946"/>
    <w:rsid w:val="00530051"/>
    <w:rsid w:val="0054672A"/>
    <w:rsid w:val="00567EF8"/>
    <w:rsid w:val="00582FB4"/>
    <w:rsid w:val="00587E59"/>
    <w:rsid w:val="005E47E3"/>
    <w:rsid w:val="00646639"/>
    <w:rsid w:val="00652052"/>
    <w:rsid w:val="006558C6"/>
    <w:rsid w:val="006842ED"/>
    <w:rsid w:val="0069541D"/>
    <w:rsid w:val="006A2328"/>
    <w:rsid w:val="006D6406"/>
    <w:rsid w:val="006E4AFC"/>
    <w:rsid w:val="00720242"/>
    <w:rsid w:val="00722AE1"/>
    <w:rsid w:val="00725DAB"/>
    <w:rsid w:val="00743691"/>
    <w:rsid w:val="007F4599"/>
    <w:rsid w:val="008039D5"/>
    <w:rsid w:val="00857305"/>
    <w:rsid w:val="00886138"/>
    <w:rsid w:val="00891B6D"/>
    <w:rsid w:val="0089770D"/>
    <w:rsid w:val="008B0993"/>
    <w:rsid w:val="008F4DC1"/>
    <w:rsid w:val="009061C8"/>
    <w:rsid w:val="00912DDD"/>
    <w:rsid w:val="00922E79"/>
    <w:rsid w:val="009262BE"/>
    <w:rsid w:val="00930028"/>
    <w:rsid w:val="00956A05"/>
    <w:rsid w:val="00980542"/>
    <w:rsid w:val="00985C57"/>
    <w:rsid w:val="00986329"/>
    <w:rsid w:val="00AE6E80"/>
    <w:rsid w:val="00AF5966"/>
    <w:rsid w:val="00B011CD"/>
    <w:rsid w:val="00B078C6"/>
    <w:rsid w:val="00B75BD0"/>
    <w:rsid w:val="00B9702E"/>
    <w:rsid w:val="00BD4B1B"/>
    <w:rsid w:val="00C10030"/>
    <w:rsid w:val="00C12BF0"/>
    <w:rsid w:val="00C9050F"/>
    <w:rsid w:val="00CA38C2"/>
    <w:rsid w:val="00CA78F4"/>
    <w:rsid w:val="00CC680B"/>
    <w:rsid w:val="00CC7C35"/>
    <w:rsid w:val="00CD0C05"/>
    <w:rsid w:val="00CD250C"/>
    <w:rsid w:val="00CE3E1F"/>
    <w:rsid w:val="00D032D4"/>
    <w:rsid w:val="00D264C2"/>
    <w:rsid w:val="00D56725"/>
    <w:rsid w:val="00DA1525"/>
    <w:rsid w:val="00DA2A31"/>
    <w:rsid w:val="00DC1672"/>
    <w:rsid w:val="00DC4E4C"/>
    <w:rsid w:val="00DF5BA0"/>
    <w:rsid w:val="00DF63AD"/>
    <w:rsid w:val="00DF73D4"/>
    <w:rsid w:val="00E175B7"/>
    <w:rsid w:val="00E36C0B"/>
    <w:rsid w:val="00E8665E"/>
    <w:rsid w:val="00E912BE"/>
    <w:rsid w:val="00EC0EFF"/>
    <w:rsid w:val="00EC6D8A"/>
    <w:rsid w:val="00ED632A"/>
    <w:rsid w:val="00EF4816"/>
    <w:rsid w:val="00F03681"/>
    <w:rsid w:val="00F4380D"/>
    <w:rsid w:val="00F627A8"/>
    <w:rsid w:val="00F90747"/>
    <w:rsid w:val="00FA6413"/>
    <w:rsid w:val="00FA7847"/>
    <w:rsid w:val="00FD1360"/>
    <w:rsid w:val="00FD2970"/>
    <w:rsid w:val="00FE19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D6944"/>
  <w15:chartTrackingRefBased/>
  <w15:docId w15:val="{F0FB419E-54C1-4DF7-9914-DA5773976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47E3"/>
    <w:pPr>
      <w:spacing w:after="200" w:line="27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E47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47E3"/>
    <w:rPr>
      <w:kern w:val="0"/>
      <w14:ligatures w14:val="none"/>
    </w:rPr>
  </w:style>
  <w:style w:type="paragraph" w:styleId="Footer">
    <w:name w:val="footer"/>
    <w:basedOn w:val="Normal"/>
    <w:link w:val="FooterChar"/>
    <w:uiPriority w:val="99"/>
    <w:unhideWhenUsed/>
    <w:rsid w:val="005E47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47E3"/>
    <w:rPr>
      <w:kern w:val="0"/>
      <w14:ligatures w14:val="none"/>
    </w:rPr>
  </w:style>
  <w:style w:type="table" w:styleId="TableGrid">
    <w:name w:val="Table Grid"/>
    <w:basedOn w:val="TableNormal"/>
    <w:uiPriority w:val="59"/>
    <w:rsid w:val="005E47E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5E47E3"/>
    <w:pPr>
      <w:spacing w:after="0" w:line="240" w:lineRule="auto"/>
    </w:pPr>
    <w:rPr>
      <w:kern w:val="0"/>
      <w14:ligatures w14:val="none"/>
    </w:rPr>
  </w:style>
  <w:style w:type="paragraph" w:styleId="ListParagraph">
    <w:name w:val="List Paragraph"/>
    <w:aliases w:val="List_Paragraph,Multilevel para_II,Numbered List Paragraph,References,Numbered Paragraph,Main numbered paragraph,Colorful List - Accent 11,List Paragraph1,Bullets,123 List Paragraph,List Paragraph nowy,Liste 1,Bullet paras,Citation List,lp"/>
    <w:basedOn w:val="Normal"/>
    <w:link w:val="ListParagraphChar"/>
    <w:uiPriority w:val="34"/>
    <w:qFormat/>
    <w:rsid w:val="005E47E3"/>
    <w:pPr>
      <w:overflowPunct w:val="0"/>
      <w:autoSpaceDE w:val="0"/>
      <w:autoSpaceDN w:val="0"/>
      <w:adjustRightInd w:val="0"/>
      <w:spacing w:after="120" w:line="240" w:lineRule="auto"/>
      <w:ind w:left="284" w:hanging="284"/>
      <w:contextualSpacing/>
      <w:jc w:val="both"/>
      <w:textAlignment w:val="baseline"/>
    </w:pPr>
    <w:rPr>
      <w:rFonts w:eastAsia="Times New Roman" w:cs="Times New Roman"/>
      <w:sz w:val="21"/>
      <w:szCs w:val="21"/>
      <w:lang w:val="de-DE" w:eastAsia="de-DE"/>
    </w:rPr>
  </w:style>
  <w:style w:type="character" w:customStyle="1" w:styleId="ListParagraphChar">
    <w:name w:val="List Paragraph Char"/>
    <w:aliases w:val="List_Paragraph Char,Multilevel para_II Char,Numbered List Paragraph Char,References Char,Numbered Paragraph Char,Main numbered paragraph Char,Colorful List - Accent 11 Char,List Paragraph1 Char,Bullets Char,123 List Paragraph Char"/>
    <w:basedOn w:val="DefaultParagraphFont"/>
    <w:link w:val="ListParagraph"/>
    <w:uiPriority w:val="34"/>
    <w:qFormat/>
    <w:rsid w:val="005E47E3"/>
    <w:rPr>
      <w:rFonts w:eastAsia="Times New Roman" w:cs="Times New Roman"/>
      <w:kern w:val="0"/>
      <w:sz w:val="21"/>
      <w:szCs w:val="21"/>
      <w:lang w:val="de-DE" w:eastAsia="de-DE"/>
      <w14:ligatures w14:val="none"/>
    </w:rPr>
  </w:style>
  <w:style w:type="paragraph" w:styleId="Index3">
    <w:name w:val="index 3"/>
    <w:basedOn w:val="Normal"/>
    <w:next w:val="Normal"/>
    <w:uiPriority w:val="99"/>
    <w:semiHidden/>
    <w:rsid w:val="005E47E3"/>
    <w:pPr>
      <w:overflowPunct w:val="0"/>
      <w:autoSpaceDE w:val="0"/>
      <w:autoSpaceDN w:val="0"/>
      <w:adjustRightInd w:val="0"/>
      <w:spacing w:after="120" w:line="240" w:lineRule="auto"/>
      <w:ind w:left="567"/>
      <w:jc w:val="both"/>
      <w:textAlignment w:val="baseline"/>
    </w:pPr>
    <w:rPr>
      <w:rFonts w:eastAsia="Times New Roman" w:cs="Times New Roman"/>
      <w:sz w:val="21"/>
      <w:szCs w:val="21"/>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3.png"/><Relationship Id="rId4" Type="http://schemas.openxmlformats.org/officeDocument/2006/relationships/image" Target="media/image6.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6</Pages>
  <Words>1982</Words>
  <Characters>11304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Ardita Keraj</dc:creator>
  <cp:keywords/>
  <dc:description/>
  <cp:lastModifiedBy>Suela Topi</cp:lastModifiedBy>
  <cp:revision>16</cp:revision>
  <dcterms:created xsi:type="dcterms:W3CDTF">2024-05-07T13:28:00Z</dcterms:created>
  <dcterms:modified xsi:type="dcterms:W3CDTF">2024-10-30T09:50:00Z</dcterms:modified>
</cp:coreProperties>
</file>